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Тит</w:t>
      </w:r>
      <w:r w:rsidRPr="00605E3A">
        <w:rPr>
          <w:rFonts w:ascii="Times New Roman" w:hAnsi="Times New Roman"/>
          <w:bCs/>
          <w:sz w:val="28"/>
        </w:rPr>
        <w:t>овского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bCs/>
          <w:sz w:val="28"/>
        </w:rPr>
        <w:t>29</w:t>
      </w:r>
      <w:r w:rsidRPr="00605E3A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мая </w:t>
      </w:r>
      <w:r w:rsidRPr="00605E3A">
        <w:rPr>
          <w:rFonts w:ascii="Times New Roman" w:hAnsi="Times New Roman"/>
          <w:bCs/>
          <w:sz w:val="28"/>
        </w:rPr>
        <w:t>201</w:t>
      </w:r>
      <w:r w:rsidRPr="004C790C">
        <w:rPr>
          <w:rFonts w:ascii="Times New Roman" w:hAnsi="Times New Roman"/>
          <w:bCs/>
          <w:sz w:val="28"/>
        </w:rPr>
        <w:t>9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145</w:t>
      </w: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Тито</w:t>
      </w:r>
      <w:r w:rsidRPr="00605E3A">
        <w:rPr>
          <w:rFonts w:ascii="Times New Roman" w:hAnsi="Times New Roman"/>
          <w:bCs/>
          <w:sz w:val="28"/>
        </w:rPr>
        <w:t>вского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171A44">
        <w:rPr>
          <w:rFonts w:ascii="Times New Roman" w:hAnsi="Times New Roman"/>
          <w:bCs/>
          <w:sz w:val="28"/>
        </w:rPr>
        <w:t xml:space="preserve"> Е.Н. Горбачё</w:t>
      </w:r>
      <w:r>
        <w:rPr>
          <w:rFonts w:ascii="Times New Roman" w:hAnsi="Times New Roman"/>
          <w:bCs/>
          <w:sz w:val="28"/>
        </w:rPr>
        <w:t>ва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FA1DCA" w:rsidRPr="003D38E1" w:rsidRDefault="00FA1DCA" w:rsidP="00FA1DCA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>УСТАВ</w:t>
      </w:r>
    </w:p>
    <w:p w:rsidR="00FA1DCA" w:rsidRPr="003D38E1" w:rsidRDefault="00FA1DCA" w:rsidP="00FA1DCA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 xml:space="preserve">муниципального образования </w:t>
      </w:r>
    </w:p>
    <w:p w:rsidR="00FA1DCA" w:rsidRPr="003D38E1" w:rsidRDefault="00FA1DCA" w:rsidP="00FA1DCA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>«Титовское сельское поселение»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FA1DCA" w:rsidRPr="003D38E1" w:rsidRDefault="00FA1DCA" w:rsidP="00FA1DC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слобода Титовка</w:t>
      </w:r>
    </w:p>
    <w:p w:rsidR="00FA1DCA" w:rsidRPr="00605E3A" w:rsidRDefault="00FA1DCA" w:rsidP="00FA1DCA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1. Статус и границы муниципального образования «Титовское сельское поселение» (далее также – Титовское сельское поселение) определены Областным законом от 22 октября 2004 года  № 171-ЗС «Об установлении границ и наделении соответствующим статусом муниципального образования «Миллеровский район» и муниципальных образований в его составе».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2. Титовское сельское поселение является сельским поселением в составе муниципального образования «Миллеровский район» (далее – Миллеровский район), расположенного на территории Ростовской области.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3. В состав Титовского сельского поселения входят следующие населенные пункты: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1) слобода Титовка – административный центр;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2) слобода Машлыкино;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 xml:space="preserve">3) село </w:t>
      </w:r>
      <w:proofErr w:type="spellStart"/>
      <w:r w:rsidRPr="007D4A26">
        <w:rPr>
          <w:rFonts w:ascii="Times New Roman" w:hAnsi="Times New Roman"/>
          <w:sz w:val="28"/>
          <w:szCs w:val="28"/>
        </w:rPr>
        <w:t>Подгаевка</w:t>
      </w:r>
      <w:proofErr w:type="spellEnd"/>
      <w:r w:rsidRPr="007D4A26">
        <w:rPr>
          <w:rFonts w:ascii="Times New Roman" w:hAnsi="Times New Roman"/>
          <w:sz w:val="28"/>
          <w:szCs w:val="28"/>
        </w:rPr>
        <w:t>;</w:t>
      </w:r>
    </w:p>
    <w:p w:rsidR="00FA1DCA" w:rsidRPr="007D4A26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4) хутор Фроловка.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D24CD2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F82677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F82677">
        <w:rPr>
          <w:rFonts w:ascii="Times New Roman" w:hAnsi="Times New Roman"/>
          <w:sz w:val="28"/>
          <w:szCs w:val="28"/>
        </w:rPr>
        <w:t>сельского 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</w:t>
      </w:r>
      <w:r w:rsidRPr="00605E3A">
        <w:rPr>
          <w:rFonts w:ascii="Times New Roman" w:hAnsi="Times New Roman"/>
          <w:sz w:val="28"/>
          <w:szCs w:val="28"/>
        </w:rPr>
        <w:t>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F82677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FA1DCA" w:rsidRPr="00F82677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Титовского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FA1DCA" w:rsidRPr="00605E3A" w:rsidRDefault="00FA1DCA" w:rsidP="00FA1DCA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FA1DCA" w:rsidRPr="00605E3A" w:rsidRDefault="00FA1DCA" w:rsidP="00FA1DCA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FA1DCA" w:rsidRPr="00605E3A" w:rsidRDefault="00FA1DCA" w:rsidP="00FA1DCA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91B">
        <w:rPr>
          <w:rFonts w:ascii="Times New Roman" w:hAnsi="Times New Roman"/>
          <w:sz w:val="28"/>
          <w:szCs w:val="28"/>
        </w:rPr>
        <w:t>сельский населенный пункт, входящий в состав Титовского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FA1DCA" w:rsidRPr="003F7578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/>
          <w:sz w:val="28"/>
          <w:szCs w:val="28"/>
        </w:rPr>
        <w:t>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F21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</w:t>
      </w:r>
      <w:r w:rsidRPr="00605E3A">
        <w:rPr>
          <w:rFonts w:ascii="Times New Roman" w:hAnsi="Times New Roman"/>
          <w:sz w:val="28"/>
          <w:szCs w:val="28"/>
        </w:rPr>
        <w:t>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FA1DCA" w:rsidRPr="001A14DB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A14DB">
        <w:rPr>
          <w:rFonts w:ascii="Times New Roman" w:hAnsi="Times New Roman"/>
          <w:iCs/>
          <w:sz w:val="28"/>
          <w:szCs w:val="28"/>
        </w:rPr>
        <w:t xml:space="preserve">Избранными по </w:t>
      </w:r>
      <w:proofErr w:type="spellStart"/>
      <w:r w:rsidRPr="001A14DB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Pr="001A14DB">
        <w:rPr>
          <w:rFonts w:ascii="Times New Roman" w:hAnsi="Times New Roman"/>
          <w:iCs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Титовского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осуществляемого в соответствии с частями 3,</w:t>
      </w:r>
      <w:r w:rsidRPr="00D24CD2">
        <w:rPr>
          <w:color w:val="000000" w:themeColor="text1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Титовского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A1DCA" w:rsidRPr="00605E3A" w:rsidRDefault="00FA1DCA" w:rsidP="00FA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Титовское сельское поселение».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Титовского</w:t>
      </w:r>
      <w:r w:rsidRPr="00F82677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Титовское</w:t>
      </w:r>
      <w:r w:rsidRPr="00F82677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FA1DCA" w:rsidRPr="00605E3A" w:rsidRDefault="00FA1DCA" w:rsidP="00FA1D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FA1DCA" w:rsidRPr="00605E3A" w:rsidRDefault="00FA1DCA" w:rsidP="00FA1DCA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43)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FA1DCA" w:rsidRPr="00F82677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участвует 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законом от 24 июля 2007 года </w:t>
      </w:r>
      <w:r w:rsidRPr="00F82677">
        <w:rPr>
          <w:rFonts w:ascii="Times New Roman" w:hAnsi="Times New Roman"/>
          <w:sz w:val="28"/>
          <w:szCs w:val="28"/>
        </w:rPr>
        <w:t>№ 221-ФЗ «О кадастровой деятельности» в выполнении комплексных кадастровых работ;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 осуществляет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4C790C" w:rsidRDefault="00FA1DCA" w:rsidP="00FA1DC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A1DCA" w:rsidRPr="0003745B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745B">
        <w:rPr>
          <w:rFonts w:ascii="Times New Roman" w:hAnsi="Times New Roman"/>
          <w:sz w:val="28"/>
          <w:szCs w:val="28"/>
        </w:rPr>
        <w:lastRenderedPageBreak/>
        <w:t>Статья 45. Социальные гарантии депутата Собрания депутатов Титовского сельского поселения, председателя Собрания депутатов - главы Титовского сельского поселения</w:t>
      </w:r>
    </w:p>
    <w:p w:rsidR="00FA1DCA" w:rsidRPr="0003745B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03745B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bCs/>
          <w:iCs/>
          <w:sz w:val="28"/>
          <w:szCs w:val="28"/>
        </w:rPr>
        <w:t>Председателю Собрания депутатов – главе Титовского сельского поселения</w:t>
      </w:r>
      <w:r w:rsidRPr="0003745B">
        <w:rPr>
          <w:rFonts w:ascii="Times New Roman" w:hAnsi="Times New Roman"/>
          <w:iCs/>
          <w:sz w:val="28"/>
          <w:szCs w:val="28"/>
        </w:rPr>
        <w:t>, депутату Собрания депутатов Титовского сельского поселения гарантируются:</w:t>
      </w:r>
    </w:p>
    <w:p w:rsidR="00FA1DCA" w:rsidRPr="0003745B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FA1DCA" w:rsidRPr="0003745B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 xml:space="preserve">2) </w:t>
      </w:r>
      <w:r w:rsidRPr="0003745B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03745B">
        <w:rPr>
          <w:rFonts w:ascii="Times New Roman" w:hAnsi="Times New Roman"/>
          <w:iCs/>
          <w:sz w:val="28"/>
          <w:szCs w:val="28"/>
        </w:rPr>
        <w:t>;</w:t>
      </w:r>
    </w:p>
    <w:p w:rsidR="00FA1DCA" w:rsidRPr="0003745B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Уставом.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Миллеровским межрайонным прокурором,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FA1DC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</w:p>
    <w:p w:rsidR="00FA1DCA" w:rsidRDefault="00FA1DCA" w:rsidP="00FA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исключением: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 xml:space="preserve">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4"/>
    <w:bookmarkEnd w:id="15"/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5B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Титовского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поселения.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Титовском</w:t>
      </w:r>
      <w:r w:rsidRPr="00605E3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власти.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FA1DCA" w:rsidRPr="00605E3A" w:rsidRDefault="00FA1DCA" w:rsidP="00FA1DCA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FA1DCA" w:rsidRPr="00605E3A" w:rsidRDefault="00FA1DCA" w:rsidP="00FA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FA1DCA" w:rsidRPr="00605E3A" w:rsidRDefault="00FA1DCA" w:rsidP="00FA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FA1DCA" w:rsidRPr="00605E3A" w:rsidRDefault="00FA1DCA" w:rsidP="00FA1D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DCA" w:rsidRPr="00605E3A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FA1DCA" w:rsidRPr="00605E3A" w:rsidRDefault="00FA1DCA" w:rsidP="00FA1DC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FA1DCA" w:rsidRPr="00605E3A" w:rsidRDefault="00FA1DCA" w:rsidP="00FA1DC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Статья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71.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Заключительные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переходные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</w:p>
    <w:p w:rsidR="00FA1DCA" w:rsidRPr="00605E3A" w:rsidRDefault="00FA1DCA" w:rsidP="00FA1DC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DCA" w:rsidRPr="00D24CD2" w:rsidRDefault="00FA1DCA" w:rsidP="00FA1DC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 Настоящий Устав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вступает в силу со дня его официального опубликования,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произведенного после его государственной регистрации.</w:t>
      </w:r>
    </w:p>
    <w:p w:rsidR="00FA1DCA" w:rsidRDefault="00FA1DCA" w:rsidP="00FA1DC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5257F" w:rsidRPr="00FA1DCA" w:rsidRDefault="00B5257F" w:rsidP="00FA1DCA">
      <w:pPr>
        <w:rPr>
          <w:rFonts w:eastAsia="Calibri"/>
          <w:szCs w:val="28"/>
        </w:rPr>
      </w:pPr>
    </w:p>
    <w:sectPr w:rsidR="00B5257F" w:rsidRPr="00FA1DCA" w:rsidSect="00D52BD2">
      <w:headerReference w:type="default" r:id="rId15"/>
      <w:footerReference w:type="default" r:id="rId16"/>
      <w:pgSz w:w="11906" w:h="16838"/>
      <w:pgMar w:top="1134" w:right="850" w:bottom="1134" w:left="1701" w:header="42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C0" w:rsidRDefault="00C607C0" w:rsidP="00970C39">
      <w:pPr>
        <w:spacing w:after="0" w:line="240" w:lineRule="auto"/>
      </w:pPr>
      <w:r>
        <w:separator/>
      </w:r>
    </w:p>
  </w:endnote>
  <w:endnote w:type="continuationSeparator" w:id="0">
    <w:p w:rsidR="00C607C0" w:rsidRDefault="00C607C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FA1DCA" w:rsidRDefault="007D5B66">
        <w:pPr>
          <w:pStyle w:val="a5"/>
          <w:jc w:val="right"/>
        </w:pPr>
        <w:fldSimple w:instr="PAGE   \* MERGEFORMAT">
          <w:r w:rsidR="00171A44">
            <w:rPr>
              <w:noProof/>
            </w:rPr>
            <w:t>3</w:t>
          </w:r>
        </w:fldSimple>
      </w:p>
    </w:sdtContent>
  </w:sdt>
  <w:p w:rsidR="00FA1DCA" w:rsidRDefault="00FA1D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C0" w:rsidRDefault="00C607C0" w:rsidP="00970C39">
      <w:pPr>
        <w:spacing w:after="0" w:line="240" w:lineRule="auto"/>
      </w:pPr>
      <w:r>
        <w:separator/>
      </w:r>
    </w:p>
  </w:footnote>
  <w:footnote w:type="continuationSeparator" w:id="0">
    <w:p w:rsidR="00C607C0" w:rsidRDefault="00C607C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CA" w:rsidRPr="003962E9" w:rsidRDefault="007D5B66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FA1DCA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171A44">
      <w:rPr>
        <w:rFonts w:ascii="Times New Roman" w:hAnsi="Times New Roman"/>
        <w:noProof/>
        <w:sz w:val="20"/>
        <w:szCs w:val="20"/>
      </w:rPr>
      <w:t>3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FA1DCA" w:rsidRDefault="00FA1D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3745B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3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453C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1A44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14DB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07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1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E5C31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C790C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3F3B"/>
    <w:rsid w:val="00514848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A5C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6E40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D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1D1F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4A26"/>
    <w:rsid w:val="007D4F8E"/>
    <w:rsid w:val="007D5B66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691B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63FA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496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6D4"/>
    <w:rsid w:val="00A22FFE"/>
    <w:rsid w:val="00A23DED"/>
    <w:rsid w:val="00A24BAE"/>
    <w:rsid w:val="00A24E89"/>
    <w:rsid w:val="00A25D5B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5B8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07F0B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69B2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7C0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54F1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39D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2BD2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0F21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5F88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7237"/>
    <w:rsid w:val="00F97E0D"/>
    <w:rsid w:val="00FA1DCA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E2F6-004B-482A-84EF-18A559E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32234</Words>
  <Characters>183735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10</cp:revision>
  <cp:lastPrinted>2019-06-17T12:51:00Z</cp:lastPrinted>
  <dcterms:created xsi:type="dcterms:W3CDTF">2019-05-29T13:40:00Z</dcterms:created>
  <dcterms:modified xsi:type="dcterms:W3CDTF">2019-06-17T13:00:00Z</dcterms:modified>
</cp:coreProperties>
</file>