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87" w:rsidRDefault="00975B87" w:rsidP="00975B87">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Администрация Титовского сельского поселения</w:t>
      </w:r>
    </w:p>
    <w:p w:rsidR="00975B87" w:rsidRDefault="00975B87" w:rsidP="00975B87">
      <w:pPr>
        <w:spacing w:after="0" w:line="240" w:lineRule="auto"/>
        <w:ind w:firstLine="540"/>
        <w:jc w:val="center"/>
        <w:rPr>
          <w:rFonts w:ascii="Times New Roman" w:eastAsia="Times New Roman" w:hAnsi="Times New Roman"/>
          <w:sz w:val="28"/>
          <w:szCs w:val="28"/>
          <w:lang w:eastAsia="ru-RU"/>
        </w:rPr>
      </w:pPr>
    </w:p>
    <w:p w:rsidR="00975B87" w:rsidRDefault="00975B87" w:rsidP="00975B87">
      <w:pPr>
        <w:spacing w:after="0" w:line="240" w:lineRule="auto"/>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ПРОТОКОЛ </w:t>
      </w:r>
    </w:p>
    <w:p w:rsidR="00975B87" w:rsidRDefault="00975B87" w:rsidP="00975B87">
      <w:pPr>
        <w:spacing w:after="0" w:line="240" w:lineRule="auto"/>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заседания Малого совета по межнациональным отношениям</w:t>
      </w:r>
    </w:p>
    <w:p w:rsidR="00975B87" w:rsidRDefault="00975B87" w:rsidP="00975B87">
      <w:pPr>
        <w:spacing w:after="0" w:line="240" w:lineRule="auto"/>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Администрации Титовского сельского поселения.  </w:t>
      </w:r>
    </w:p>
    <w:p w:rsidR="00975B87" w:rsidRDefault="00975B87" w:rsidP="00975B87">
      <w:pPr>
        <w:spacing w:after="0" w:line="240" w:lineRule="auto"/>
        <w:ind w:firstLine="540"/>
        <w:jc w:val="center"/>
        <w:rPr>
          <w:rFonts w:ascii="Times New Roman" w:eastAsia="Times New Roman" w:hAnsi="Times New Roman"/>
          <w:sz w:val="28"/>
          <w:szCs w:val="28"/>
          <w:lang w:eastAsia="ru-RU"/>
        </w:rPr>
      </w:pPr>
    </w:p>
    <w:p w:rsidR="00975B87" w:rsidRDefault="00975B87" w:rsidP="00975B87">
      <w:pPr>
        <w:spacing w:after="0" w:line="240" w:lineRule="auto"/>
        <w:ind w:firstLine="54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сентября  202</w:t>
      </w:r>
      <w:r>
        <w:rPr>
          <w:rFonts w:ascii="Times New Roman" w:eastAsia="Times New Roman" w:hAnsi="Times New Roman"/>
          <w:sz w:val="28"/>
          <w:szCs w:val="28"/>
          <w:lang w:eastAsia="ru-RU"/>
        </w:rPr>
        <w:t>4</w:t>
      </w:r>
      <w:bookmarkStart w:id="0" w:name="_GoBack"/>
      <w:bookmarkEnd w:id="0"/>
      <w:r>
        <w:rPr>
          <w:rFonts w:ascii="Times New Roman" w:eastAsia="Times New Roman" w:hAnsi="Times New Roman"/>
          <w:sz w:val="28"/>
          <w:szCs w:val="28"/>
          <w:lang w:eastAsia="ru-RU"/>
        </w:rPr>
        <w:t xml:space="preserve"> года                                                         № 3</w:t>
      </w:r>
    </w:p>
    <w:p w:rsidR="00975B87" w:rsidRDefault="00975B87" w:rsidP="00975B87">
      <w:pPr>
        <w:spacing w:after="0" w:line="240" w:lineRule="auto"/>
        <w:ind w:firstLine="540"/>
        <w:rPr>
          <w:rFonts w:ascii="Times New Roman" w:eastAsia="Times New Roman" w:hAnsi="Times New Roman"/>
          <w:sz w:val="28"/>
          <w:szCs w:val="28"/>
          <w:lang w:eastAsia="ru-RU"/>
        </w:rPr>
      </w:pPr>
    </w:p>
    <w:p w:rsidR="00975B87" w:rsidRDefault="00975B87" w:rsidP="00975B87">
      <w:pPr>
        <w:spacing w:after="0" w:line="240" w:lineRule="auto"/>
        <w:ind w:left="54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Председатель    </w:t>
      </w:r>
      <w:proofErr w:type="spellStart"/>
      <w:r>
        <w:rPr>
          <w:rFonts w:ascii="Times New Roman" w:eastAsia="Times New Roman" w:hAnsi="Times New Roman"/>
          <w:sz w:val="28"/>
          <w:szCs w:val="28"/>
          <w:lang w:eastAsia="ru-RU"/>
        </w:rPr>
        <w:t>Нырненко</w:t>
      </w:r>
      <w:proofErr w:type="spellEnd"/>
      <w:r>
        <w:rPr>
          <w:rFonts w:ascii="Times New Roman" w:eastAsia="Times New Roman" w:hAnsi="Times New Roman"/>
          <w:sz w:val="28"/>
          <w:szCs w:val="28"/>
          <w:lang w:eastAsia="ru-RU"/>
        </w:rPr>
        <w:t xml:space="preserve"> Е.В.   Глава Администрации  Титовского сельского поселения</w:t>
      </w:r>
    </w:p>
    <w:p w:rsidR="00975B87" w:rsidRDefault="00975B87" w:rsidP="00975B87">
      <w:pPr>
        <w:spacing w:after="0" w:line="240" w:lineRule="auto"/>
        <w:ind w:firstLine="540"/>
        <w:rPr>
          <w:rFonts w:ascii="Times New Roman" w:eastAsia="Times New Roman" w:hAnsi="Times New Roman"/>
          <w:sz w:val="28"/>
          <w:szCs w:val="28"/>
          <w:lang w:eastAsia="ru-RU"/>
        </w:rPr>
      </w:pPr>
    </w:p>
    <w:p w:rsidR="00975B87" w:rsidRDefault="00975B87" w:rsidP="00975B87">
      <w:pPr>
        <w:spacing w:after="0" w:line="240" w:lineRule="auto"/>
        <w:ind w:firstLine="54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Секретарь           </w:t>
      </w:r>
      <w:proofErr w:type="spellStart"/>
      <w:r>
        <w:rPr>
          <w:rFonts w:ascii="Times New Roman" w:eastAsia="Times New Roman" w:hAnsi="Times New Roman"/>
          <w:sz w:val="28"/>
          <w:szCs w:val="28"/>
          <w:lang w:eastAsia="ru-RU"/>
        </w:rPr>
        <w:t>Рубащенко</w:t>
      </w:r>
      <w:proofErr w:type="spellEnd"/>
      <w:r>
        <w:rPr>
          <w:rFonts w:ascii="Times New Roman" w:eastAsia="Times New Roman" w:hAnsi="Times New Roman"/>
          <w:sz w:val="28"/>
          <w:szCs w:val="28"/>
          <w:lang w:eastAsia="ru-RU"/>
        </w:rPr>
        <w:t xml:space="preserve"> В.Н.    ведущий специалист Администрации</w:t>
      </w:r>
    </w:p>
    <w:p w:rsidR="00975B87" w:rsidRDefault="00975B87" w:rsidP="00975B87">
      <w:pPr>
        <w:spacing w:after="0" w:line="240" w:lineRule="auto"/>
        <w:ind w:firstLine="54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Титовского сельского поселения</w:t>
      </w:r>
    </w:p>
    <w:p w:rsidR="00975B87" w:rsidRDefault="00975B87" w:rsidP="00975B87">
      <w:pPr>
        <w:pStyle w:val="a4"/>
        <w:spacing w:before="0" w:beforeAutospacing="0" w:after="0" w:afterAutospacing="0"/>
        <w:ind w:firstLine="709"/>
        <w:rPr>
          <w:color w:val="000000"/>
          <w:sz w:val="28"/>
          <w:szCs w:val="28"/>
        </w:rPr>
      </w:pPr>
      <w:r>
        <w:rPr>
          <w:color w:val="000000"/>
          <w:sz w:val="28"/>
          <w:szCs w:val="28"/>
        </w:rPr>
        <w:t>                                            </w:t>
      </w:r>
    </w:p>
    <w:p w:rsidR="00975B87" w:rsidRDefault="00975B87" w:rsidP="00975B87">
      <w:pPr>
        <w:pStyle w:val="a4"/>
        <w:spacing w:before="0" w:beforeAutospacing="0" w:after="0" w:afterAutospacing="0"/>
        <w:ind w:firstLine="709"/>
        <w:jc w:val="both"/>
        <w:rPr>
          <w:b/>
          <w:color w:val="000000"/>
          <w:sz w:val="28"/>
          <w:szCs w:val="28"/>
        </w:rPr>
      </w:pPr>
      <w:r>
        <w:rPr>
          <w:b/>
          <w:color w:val="000000"/>
          <w:sz w:val="28"/>
          <w:szCs w:val="28"/>
        </w:rPr>
        <w:t xml:space="preserve">Повестка дня </w:t>
      </w:r>
    </w:p>
    <w:p w:rsidR="00975B87" w:rsidRDefault="00975B87" w:rsidP="00975B87">
      <w:pPr>
        <w:spacing w:after="0" w:line="240" w:lineRule="auto"/>
        <w:ind w:firstLine="709"/>
        <w:jc w:val="both"/>
        <w:rPr>
          <w:rFonts w:ascii="Times New Roman" w:eastAsia="SimSun" w:hAnsi="Times New Roman"/>
          <w:sz w:val="28"/>
          <w:szCs w:val="28"/>
        </w:rPr>
      </w:pPr>
      <w:bookmarkStart w:id="1" w:name="_Hlk518457922"/>
      <w:r>
        <w:rPr>
          <w:rFonts w:ascii="Times New Roman" w:hAnsi="Times New Roman"/>
          <w:color w:val="000000"/>
          <w:sz w:val="28"/>
          <w:szCs w:val="28"/>
          <w:shd w:val="clear" w:color="auto" w:fill="FFFFFF"/>
        </w:rPr>
        <w:t>1.</w:t>
      </w:r>
      <w:r>
        <w:rPr>
          <w:rFonts w:ascii="Times New Roman" w:eastAsia="SimSun" w:hAnsi="Times New Roman"/>
          <w:sz w:val="28"/>
          <w:szCs w:val="28"/>
        </w:rPr>
        <w:t xml:space="preserve"> О состоянии межнациональных отношений сложившихся   на территории  Титовского сельского поселения в 3 квартале 2023 года.</w:t>
      </w:r>
    </w:p>
    <w:p w:rsidR="00975B87" w:rsidRDefault="00975B87" w:rsidP="00975B87">
      <w:pPr>
        <w:spacing w:after="0" w:line="240" w:lineRule="auto"/>
        <w:ind w:firstLine="709"/>
        <w:jc w:val="both"/>
        <w:rPr>
          <w:rFonts w:ascii="Times New Roman" w:eastAsia="SimSun" w:hAnsi="Times New Roman"/>
          <w:sz w:val="28"/>
          <w:szCs w:val="28"/>
        </w:rPr>
      </w:pPr>
      <w:r>
        <w:rPr>
          <w:rFonts w:ascii="Times New Roman" w:eastAsia="SimSun" w:hAnsi="Times New Roman"/>
          <w:sz w:val="28"/>
          <w:szCs w:val="28"/>
        </w:rPr>
        <w:t>2. О выявлении лиц, способных разжечь межнациональные конфликты на территории поселения.</w:t>
      </w:r>
    </w:p>
    <w:p w:rsidR="00975B87" w:rsidRDefault="00975B87" w:rsidP="00975B87">
      <w:pPr>
        <w:spacing w:after="0" w:line="240" w:lineRule="auto"/>
        <w:ind w:firstLine="709"/>
        <w:jc w:val="both"/>
        <w:rPr>
          <w:rFonts w:ascii="Times New Roman" w:eastAsia="SimSun" w:hAnsi="Times New Roman"/>
          <w:sz w:val="28"/>
          <w:szCs w:val="28"/>
        </w:rPr>
      </w:pPr>
    </w:p>
    <w:p w:rsidR="00975B87" w:rsidRDefault="00975B87" w:rsidP="00975B87">
      <w:pPr>
        <w:spacing w:after="0" w:line="240" w:lineRule="auto"/>
        <w:ind w:firstLine="709"/>
        <w:jc w:val="both"/>
        <w:rPr>
          <w:rFonts w:ascii="Times New Roman" w:eastAsia="SimSun" w:hAnsi="Times New Roman"/>
          <w:sz w:val="28"/>
          <w:szCs w:val="28"/>
        </w:rPr>
      </w:pPr>
    </w:p>
    <w:bookmarkEnd w:id="1"/>
    <w:p w:rsidR="00975B87" w:rsidRDefault="00975B87" w:rsidP="00975B87">
      <w:pPr>
        <w:spacing w:after="0" w:line="240" w:lineRule="auto"/>
        <w:ind w:firstLine="709"/>
        <w:jc w:val="both"/>
        <w:rPr>
          <w:rFonts w:ascii="Times New Roman" w:eastAsia="Times New Roman" w:hAnsi="Times New Roman"/>
          <w:sz w:val="28"/>
          <w:szCs w:val="28"/>
          <w:lang w:eastAsia="ru-RU"/>
        </w:rPr>
      </w:pPr>
      <w:r>
        <w:rPr>
          <w:rFonts w:ascii="Times New Roman" w:hAnsi="Times New Roman"/>
          <w:b/>
          <w:bCs/>
          <w:sz w:val="28"/>
          <w:szCs w:val="28"/>
          <w:lang w:eastAsia="ru-RU"/>
        </w:rPr>
        <w:t xml:space="preserve">1. СЛУШАЛИ:  </w:t>
      </w:r>
      <w:r>
        <w:rPr>
          <w:rFonts w:ascii="Times New Roman" w:hAnsi="Times New Roman"/>
          <w:b/>
          <w:bCs/>
          <w:i/>
          <w:sz w:val="28"/>
          <w:szCs w:val="28"/>
          <w:lang w:eastAsia="ru-RU"/>
        </w:rPr>
        <w:t xml:space="preserve"> </w:t>
      </w:r>
      <w:proofErr w:type="spellStart"/>
      <w:r>
        <w:rPr>
          <w:rFonts w:ascii="Times New Roman" w:hAnsi="Times New Roman"/>
          <w:bCs/>
          <w:sz w:val="28"/>
          <w:szCs w:val="28"/>
          <w:lang w:eastAsia="ru-RU"/>
        </w:rPr>
        <w:t>Нырненко</w:t>
      </w:r>
      <w:proofErr w:type="spellEnd"/>
      <w:r>
        <w:rPr>
          <w:rFonts w:ascii="Times New Roman" w:hAnsi="Times New Roman"/>
          <w:bCs/>
          <w:sz w:val="28"/>
          <w:szCs w:val="28"/>
          <w:lang w:eastAsia="ru-RU"/>
        </w:rPr>
        <w:t xml:space="preserve"> Е.В.</w:t>
      </w:r>
      <w:r>
        <w:rPr>
          <w:rFonts w:ascii="Times New Roman" w:hAnsi="Times New Roman"/>
          <w:b/>
          <w:bCs/>
          <w:i/>
          <w:sz w:val="28"/>
          <w:szCs w:val="28"/>
          <w:lang w:eastAsia="ru-RU"/>
        </w:rPr>
        <w:t xml:space="preserve">   </w:t>
      </w:r>
      <w:r>
        <w:rPr>
          <w:rFonts w:ascii="Times New Roman" w:eastAsia="Times New Roman" w:hAnsi="Times New Roman"/>
          <w:sz w:val="28"/>
          <w:szCs w:val="28"/>
          <w:lang w:eastAsia="ru-RU"/>
        </w:rPr>
        <w:t xml:space="preserve">    Главу Администрации  Титовского сельского поселения</w:t>
      </w:r>
      <w:r>
        <w:rPr>
          <w:rFonts w:ascii="Times New Roman" w:hAnsi="Times New Roman"/>
          <w:sz w:val="28"/>
          <w:szCs w:val="28"/>
          <w:lang w:eastAsia="ru-RU"/>
        </w:rPr>
        <w:t>,</w:t>
      </w:r>
      <w:r>
        <w:rPr>
          <w:rFonts w:ascii="Times New Roman" w:hAnsi="Times New Roman"/>
          <w:i/>
          <w:iCs/>
          <w:sz w:val="28"/>
          <w:szCs w:val="28"/>
          <w:lang w:eastAsia="ru-RU"/>
        </w:rPr>
        <w:t xml:space="preserve"> </w:t>
      </w:r>
      <w:r>
        <w:rPr>
          <w:rFonts w:ascii="Times New Roman" w:hAnsi="Times New Roman"/>
          <w:sz w:val="28"/>
          <w:szCs w:val="28"/>
          <w:lang w:eastAsia="ru-RU"/>
        </w:rPr>
        <w:t xml:space="preserve">которая ознакомила  присутствующих  о </w:t>
      </w:r>
      <w:r>
        <w:rPr>
          <w:rFonts w:ascii="Times New Roman" w:eastAsia="SimSun" w:hAnsi="Times New Roman"/>
          <w:sz w:val="28"/>
          <w:szCs w:val="28"/>
        </w:rPr>
        <w:t>состоянии межнациональных отношений сложившихся   на территории  Титовского  сельского  поселения.</w:t>
      </w:r>
      <w:r>
        <w:rPr>
          <w:rFonts w:ascii="Times New Roman" w:hAnsi="Times New Roman"/>
          <w:sz w:val="28"/>
          <w:szCs w:val="28"/>
          <w:lang w:eastAsia="ru-RU"/>
        </w:rPr>
        <w:t xml:space="preserve"> </w:t>
      </w:r>
    </w:p>
    <w:p w:rsidR="00975B87" w:rsidRDefault="00975B87" w:rsidP="00975B87">
      <w:pPr>
        <w:spacing w:after="0" w:line="240" w:lineRule="auto"/>
        <w:ind w:firstLine="709"/>
        <w:jc w:val="both"/>
        <w:rPr>
          <w:rFonts w:ascii="Times New Roman" w:hAnsi="Times New Roman"/>
          <w:b/>
          <w:bCs/>
          <w:sz w:val="28"/>
          <w:szCs w:val="28"/>
          <w:lang w:eastAsia="ru-RU"/>
        </w:rPr>
      </w:pPr>
    </w:p>
    <w:p w:rsidR="00975B87" w:rsidRDefault="00975B87" w:rsidP="00975B87">
      <w:pPr>
        <w:spacing w:after="0" w:line="240" w:lineRule="auto"/>
        <w:ind w:firstLine="709"/>
        <w:jc w:val="both"/>
        <w:rPr>
          <w:rFonts w:ascii="Times New Roman" w:hAnsi="Times New Roman"/>
          <w:sz w:val="28"/>
          <w:szCs w:val="28"/>
        </w:rPr>
      </w:pPr>
      <w:r>
        <w:rPr>
          <w:rFonts w:ascii="Times New Roman" w:hAnsi="Times New Roman"/>
          <w:b/>
          <w:bCs/>
          <w:sz w:val="28"/>
          <w:szCs w:val="28"/>
          <w:lang w:eastAsia="ru-RU"/>
        </w:rPr>
        <w:t>РЕШИЛИ:</w:t>
      </w:r>
    </w:p>
    <w:p w:rsidR="00975B87" w:rsidRDefault="00975B87" w:rsidP="00975B87">
      <w:pPr>
        <w:spacing w:after="0" w:line="240" w:lineRule="auto"/>
        <w:ind w:firstLine="709"/>
        <w:jc w:val="both"/>
        <w:rPr>
          <w:rFonts w:ascii="Times New Roman" w:hAnsi="Times New Roman"/>
          <w:sz w:val="28"/>
          <w:szCs w:val="28"/>
        </w:rPr>
      </w:pPr>
      <w:r>
        <w:rPr>
          <w:rFonts w:ascii="Times New Roman" w:hAnsi="Times New Roman"/>
          <w:color w:val="000000"/>
          <w:sz w:val="28"/>
          <w:szCs w:val="28"/>
          <w:lang w:eastAsia="ru-RU"/>
        </w:rPr>
        <w:t>1.Информацию принять к сведению.</w:t>
      </w:r>
    </w:p>
    <w:p w:rsidR="00975B87" w:rsidRDefault="00975B87" w:rsidP="00975B87">
      <w:pPr>
        <w:spacing w:after="0" w:line="240" w:lineRule="auto"/>
        <w:ind w:firstLine="709"/>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lang w:eastAsia="ru-RU"/>
        </w:rPr>
        <w:t>2.Обстановку в сфере межнациональных отношений признать удовлетворительной</w:t>
      </w:r>
      <w:r>
        <w:rPr>
          <w:rFonts w:ascii="Times New Roman" w:hAnsi="Times New Roman"/>
          <w:color w:val="000000"/>
          <w:sz w:val="28"/>
          <w:szCs w:val="28"/>
          <w:shd w:val="clear" w:color="auto" w:fill="FFFFFF"/>
          <w:lang w:eastAsia="ru-RU"/>
        </w:rPr>
        <w:t>.</w:t>
      </w:r>
    </w:p>
    <w:p w:rsidR="00975B87" w:rsidRDefault="00975B87" w:rsidP="00975B87">
      <w:pPr>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eastAsia="ru-RU"/>
        </w:rPr>
        <w:t>Секретарю общественного совета по межнациональным отношениям при Администрации Титовского  сельского поселения продолжить мониторинг состояния межнациональных отношений на  территории Титовского сельского поселения.</w:t>
      </w:r>
    </w:p>
    <w:p w:rsidR="00975B87" w:rsidRDefault="00975B87" w:rsidP="00975B87">
      <w:pPr>
        <w:spacing w:after="0" w:line="240" w:lineRule="auto"/>
        <w:ind w:firstLine="709"/>
        <w:jc w:val="both"/>
        <w:rPr>
          <w:rFonts w:ascii="Times New Roman" w:hAnsi="Times New Roman"/>
          <w:sz w:val="28"/>
          <w:szCs w:val="28"/>
          <w:lang w:eastAsia="ru-RU"/>
        </w:rPr>
      </w:pPr>
    </w:p>
    <w:p w:rsidR="00975B87" w:rsidRDefault="00975B87" w:rsidP="00975B87">
      <w:pPr>
        <w:spacing w:after="0" w:line="240" w:lineRule="auto"/>
        <w:ind w:firstLine="709"/>
        <w:jc w:val="both"/>
        <w:rPr>
          <w:rFonts w:ascii="Times New Roman" w:eastAsia="SimSun" w:hAnsi="Times New Roman"/>
          <w:sz w:val="28"/>
          <w:szCs w:val="28"/>
        </w:rPr>
      </w:pPr>
      <w:r>
        <w:rPr>
          <w:rFonts w:ascii="Times New Roman" w:hAnsi="Times New Roman"/>
          <w:b/>
          <w:bCs/>
          <w:sz w:val="28"/>
          <w:szCs w:val="28"/>
          <w:lang w:eastAsia="ru-RU"/>
        </w:rPr>
        <w:t>2. СЛУШАЛИ:</w:t>
      </w:r>
      <w:r>
        <w:rPr>
          <w:rFonts w:ascii="Times New Roman" w:hAnsi="Times New Roman"/>
          <w:b/>
          <w:bCs/>
          <w:i/>
          <w:sz w:val="28"/>
          <w:szCs w:val="28"/>
          <w:lang w:eastAsia="ru-RU"/>
        </w:rPr>
        <w:t xml:space="preserve"> </w:t>
      </w:r>
      <w:proofErr w:type="spellStart"/>
      <w:r>
        <w:rPr>
          <w:rFonts w:ascii="Times New Roman" w:hAnsi="Times New Roman"/>
          <w:bCs/>
          <w:sz w:val="28"/>
          <w:szCs w:val="28"/>
          <w:lang w:eastAsia="ru-RU"/>
        </w:rPr>
        <w:t>Нырненко</w:t>
      </w:r>
      <w:proofErr w:type="spellEnd"/>
      <w:r>
        <w:rPr>
          <w:rFonts w:ascii="Times New Roman" w:eastAsia="Times New Roman" w:hAnsi="Times New Roman"/>
          <w:sz w:val="28"/>
          <w:szCs w:val="28"/>
          <w:lang w:eastAsia="ru-RU"/>
        </w:rPr>
        <w:t xml:space="preserve"> Е.В.    Главу Администрации  Титовского сельского поселения</w:t>
      </w:r>
      <w:r>
        <w:rPr>
          <w:rFonts w:ascii="Times New Roman" w:hAnsi="Times New Roman"/>
          <w:sz w:val="28"/>
          <w:szCs w:val="28"/>
          <w:lang w:eastAsia="ru-RU"/>
        </w:rPr>
        <w:t xml:space="preserve"> - </w:t>
      </w:r>
      <w:r>
        <w:rPr>
          <w:rFonts w:ascii="Times New Roman" w:eastAsia="SimSun" w:hAnsi="Times New Roman"/>
          <w:sz w:val="28"/>
          <w:szCs w:val="28"/>
        </w:rPr>
        <w:t xml:space="preserve"> О выявлении лиц, способных разжечь межнациональные конфликты на территории поселения.</w:t>
      </w:r>
    </w:p>
    <w:p w:rsidR="00975B87" w:rsidRDefault="00975B87" w:rsidP="00975B87">
      <w:pPr>
        <w:spacing w:after="0" w:line="240" w:lineRule="auto"/>
        <w:ind w:left="540"/>
        <w:jc w:val="both"/>
        <w:rPr>
          <w:rFonts w:ascii="Times New Roman" w:eastAsia="Times New Roman" w:hAnsi="Times New Roman"/>
          <w:sz w:val="28"/>
          <w:szCs w:val="28"/>
          <w:lang w:eastAsia="ru-RU"/>
        </w:rPr>
      </w:pPr>
    </w:p>
    <w:p w:rsidR="00975B87" w:rsidRDefault="00975B87" w:rsidP="00975B87">
      <w:pPr>
        <w:pStyle w:val="a4"/>
        <w:spacing w:before="0" w:beforeAutospacing="0" w:after="0" w:afterAutospacing="0"/>
        <w:ind w:firstLine="709"/>
        <w:jc w:val="both"/>
        <w:rPr>
          <w:sz w:val="28"/>
          <w:szCs w:val="28"/>
        </w:rPr>
      </w:pPr>
      <w:r>
        <w:rPr>
          <w:sz w:val="28"/>
          <w:szCs w:val="28"/>
        </w:rPr>
        <w:t xml:space="preserve">В </w:t>
      </w:r>
      <w:hyperlink r:id="rId5" w:tooltip="Уголовный кодекс Российской Федерации" w:history="1">
        <w:r>
          <w:rPr>
            <w:rStyle w:val="a3"/>
            <w:sz w:val="28"/>
            <w:szCs w:val="28"/>
          </w:rPr>
          <w:t>УК РФ</w:t>
        </w:r>
      </w:hyperlink>
      <w:r>
        <w:rPr>
          <w:sz w:val="28"/>
          <w:szCs w:val="28"/>
        </w:rPr>
        <w:t xml:space="preserve"> наказание за подобные деяния содержится в главе о преступлениях против основ государственного строя и безопасности государства. </w:t>
      </w:r>
    </w:p>
    <w:p w:rsidR="00975B87" w:rsidRDefault="00975B87" w:rsidP="00975B87">
      <w:pPr>
        <w:pStyle w:val="a4"/>
        <w:spacing w:before="0" w:beforeAutospacing="0" w:after="0" w:afterAutospacing="0"/>
        <w:ind w:firstLine="709"/>
        <w:jc w:val="both"/>
        <w:rPr>
          <w:sz w:val="28"/>
          <w:szCs w:val="28"/>
        </w:rPr>
      </w:pPr>
      <w:r>
        <w:rPr>
          <w:sz w:val="28"/>
          <w:szCs w:val="28"/>
        </w:rPr>
        <w:t xml:space="preserve">Статья 29 </w:t>
      </w:r>
      <w:hyperlink r:id="rId6" w:tooltip="Конституция Российской Федерации" w:history="1">
        <w:r>
          <w:rPr>
            <w:rStyle w:val="a3"/>
            <w:sz w:val="28"/>
            <w:szCs w:val="28"/>
          </w:rPr>
          <w:t>Конституции Российской Федерации</w:t>
        </w:r>
      </w:hyperlink>
      <w:r>
        <w:rPr>
          <w:sz w:val="28"/>
          <w:szCs w:val="28"/>
        </w:rPr>
        <w:t xml:space="preserve"> гласит, что </w:t>
      </w:r>
    </w:p>
    <w:p w:rsidR="00975B87" w:rsidRDefault="00975B87" w:rsidP="00975B87">
      <w:pPr>
        <w:pStyle w:val="a4"/>
        <w:shd w:val="clear" w:color="auto" w:fill="F8F9FA"/>
        <w:spacing w:before="0" w:beforeAutospacing="0" w:after="0" w:afterAutospacing="0"/>
        <w:ind w:firstLine="709"/>
        <w:jc w:val="both"/>
        <w:rPr>
          <w:sz w:val="28"/>
          <w:szCs w:val="28"/>
        </w:rPr>
      </w:pPr>
      <w:r>
        <w:rPr>
          <w:sz w:val="28"/>
          <w:szCs w:val="28"/>
        </w:rPr>
        <w:lastRenderedPageBreak/>
        <w:t xml:space="preserve">Не допускаются пропаганда или агитация, </w:t>
      </w:r>
      <w:proofErr w:type="gramStart"/>
      <w:r>
        <w:rPr>
          <w:sz w:val="28"/>
          <w:szCs w:val="28"/>
        </w:rPr>
        <w:t>возбуждающие</w:t>
      </w:r>
      <w:proofErr w:type="gramEnd"/>
      <w:r>
        <w:rPr>
          <w:sz w:val="28"/>
          <w:szCs w:val="28"/>
        </w:rPr>
        <w:t xml:space="preserve"> социальную, расовую, национальную или религиозную </w:t>
      </w:r>
      <w:hyperlink r:id="rId7" w:tooltip="Ненависть" w:history="1">
        <w:r>
          <w:rPr>
            <w:rStyle w:val="a3"/>
            <w:sz w:val="28"/>
            <w:szCs w:val="28"/>
          </w:rPr>
          <w:t>ненависть</w:t>
        </w:r>
      </w:hyperlink>
      <w:r>
        <w:rPr>
          <w:sz w:val="28"/>
          <w:szCs w:val="28"/>
        </w:rPr>
        <w:t xml:space="preserve"> или вражду. Запрещается пропаганда социального, расового, национального, религиозного или языкового превосходства. </w:t>
      </w:r>
    </w:p>
    <w:p w:rsidR="00975B87" w:rsidRDefault="00975B87" w:rsidP="00975B87">
      <w:pPr>
        <w:pStyle w:val="a4"/>
        <w:spacing w:before="0" w:beforeAutospacing="0" w:after="0" w:afterAutospacing="0"/>
        <w:ind w:firstLine="709"/>
        <w:jc w:val="both"/>
        <w:rPr>
          <w:sz w:val="28"/>
          <w:szCs w:val="28"/>
        </w:rPr>
      </w:pPr>
      <w:r>
        <w:rPr>
          <w:sz w:val="28"/>
          <w:szCs w:val="28"/>
        </w:rPr>
        <w:t xml:space="preserve">Согласно части 1 статьи 282 «Возбуждение ненависти либо вражды, а равно унижение человеческого достоинства» </w:t>
      </w:r>
      <w:hyperlink r:id="rId8" w:tooltip="Уголовный кодекс Российской Федерации" w:history="1">
        <w:r>
          <w:rPr>
            <w:rStyle w:val="a3"/>
            <w:sz w:val="28"/>
            <w:szCs w:val="28"/>
          </w:rPr>
          <w:t>Уголовного кодекса Российской Федерации</w:t>
        </w:r>
      </w:hyperlink>
      <w:r>
        <w:rPr>
          <w:sz w:val="28"/>
          <w:szCs w:val="28"/>
        </w:rPr>
        <w:t xml:space="preserve"> в редакции Федерального закона от 08.12.2003 N 162-ФЗ</w:t>
      </w:r>
      <w:r>
        <w:rPr>
          <w:sz w:val="28"/>
          <w:szCs w:val="28"/>
          <w:vertAlign w:val="superscript"/>
        </w:rPr>
        <w:t>.</w:t>
      </w:r>
    </w:p>
    <w:p w:rsidR="00975B87" w:rsidRDefault="00975B87" w:rsidP="00975B87">
      <w:pPr>
        <w:pStyle w:val="a4"/>
        <w:shd w:val="clear" w:color="auto" w:fill="F8F9FA"/>
        <w:spacing w:before="0" w:beforeAutospacing="0" w:after="0" w:afterAutospacing="0"/>
        <w:ind w:firstLine="709"/>
        <w:jc w:val="both"/>
        <w:rPr>
          <w:sz w:val="28"/>
          <w:szCs w:val="28"/>
        </w:rPr>
      </w:pPr>
      <w:proofErr w:type="gramStart"/>
      <w:r>
        <w:rPr>
          <w:sz w:val="28"/>
          <w:szCs w:val="28"/>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ста тысяч до трехсот тысяч рублей или в размере заработной платы или иного дохода</w:t>
      </w:r>
      <w:proofErr w:type="gramEnd"/>
      <w:r>
        <w:rPr>
          <w:sz w:val="28"/>
          <w:szCs w:val="28"/>
        </w:rPr>
        <w:t xml:space="preserve">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 </w:t>
      </w:r>
    </w:p>
    <w:p w:rsidR="00975B87" w:rsidRDefault="00975B87" w:rsidP="00975B87">
      <w:pPr>
        <w:pStyle w:val="a4"/>
        <w:spacing w:before="0" w:beforeAutospacing="0" w:after="0" w:afterAutospacing="0"/>
        <w:ind w:firstLine="709"/>
        <w:jc w:val="both"/>
        <w:rPr>
          <w:sz w:val="28"/>
          <w:szCs w:val="28"/>
        </w:rPr>
      </w:pPr>
      <w:r>
        <w:rPr>
          <w:sz w:val="28"/>
          <w:szCs w:val="28"/>
        </w:rPr>
        <w:t xml:space="preserve">Таким образом, одним из способов совершения данного преступления является распространение информации в </w:t>
      </w:r>
      <w:hyperlink r:id="rId9" w:tooltip="Средства массовой информации" w:history="1">
        <w:r>
          <w:rPr>
            <w:rStyle w:val="a3"/>
            <w:sz w:val="28"/>
            <w:szCs w:val="28"/>
          </w:rPr>
          <w:t>средствах массовой информации</w:t>
        </w:r>
      </w:hyperlink>
      <w:r>
        <w:rPr>
          <w:sz w:val="28"/>
          <w:szCs w:val="28"/>
        </w:rPr>
        <w:t xml:space="preserve">, что повышает вероятность ознакомления с высказываниями, разжигающими межнациональную рознь, большой аудиторией. </w:t>
      </w:r>
    </w:p>
    <w:p w:rsidR="00975B87" w:rsidRDefault="00975B87" w:rsidP="00975B87">
      <w:pPr>
        <w:pStyle w:val="a4"/>
        <w:spacing w:before="0" w:beforeAutospacing="0" w:after="0" w:afterAutospacing="0"/>
        <w:ind w:firstLine="709"/>
        <w:jc w:val="both"/>
        <w:rPr>
          <w:sz w:val="28"/>
          <w:szCs w:val="28"/>
        </w:rPr>
      </w:pPr>
      <w:r>
        <w:rPr>
          <w:sz w:val="28"/>
          <w:szCs w:val="28"/>
        </w:rPr>
        <w:t xml:space="preserve">Преступление признается оконченным с момента осуществления публичных высказываний или появления в средствах массовой информации независимо от того, возникло или нет у кого-либо чувство вражды к определенной национальности. Субъектом преступления может быть любое лицо, достигшее 16-летнего возраста. </w:t>
      </w:r>
    </w:p>
    <w:p w:rsidR="00975B87" w:rsidRDefault="00975B87" w:rsidP="00975B87">
      <w:pPr>
        <w:pStyle w:val="a4"/>
        <w:spacing w:before="0" w:beforeAutospacing="0" w:after="0" w:afterAutospacing="0"/>
        <w:ind w:firstLine="709"/>
        <w:jc w:val="both"/>
        <w:rPr>
          <w:sz w:val="28"/>
          <w:szCs w:val="28"/>
        </w:rPr>
      </w:pPr>
      <w:r>
        <w:rPr>
          <w:sz w:val="28"/>
          <w:szCs w:val="28"/>
        </w:rPr>
        <w:t xml:space="preserve">Мотивы преступных действий могут быть политическими, националистическими, личными. </w:t>
      </w:r>
    </w:p>
    <w:p w:rsidR="00975B87" w:rsidRDefault="00975B87" w:rsidP="00975B87">
      <w:pPr>
        <w:spacing w:after="0" w:line="240" w:lineRule="auto"/>
        <w:ind w:firstLine="709"/>
        <w:jc w:val="both"/>
        <w:rPr>
          <w:rFonts w:ascii="Times New Roman" w:hAnsi="Times New Roman"/>
          <w:b/>
          <w:bCs/>
          <w:sz w:val="28"/>
          <w:szCs w:val="28"/>
          <w:lang w:eastAsia="ru-RU"/>
        </w:rPr>
      </w:pPr>
    </w:p>
    <w:p w:rsidR="00975B87" w:rsidRDefault="00975B87" w:rsidP="00975B87">
      <w:pPr>
        <w:spacing w:after="0" w:line="240" w:lineRule="auto"/>
        <w:ind w:firstLine="709"/>
        <w:jc w:val="both"/>
        <w:rPr>
          <w:rFonts w:ascii="Times New Roman" w:hAnsi="Times New Roman"/>
          <w:sz w:val="28"/>
          <w:szCs w:val="28"/>
        </w:rPr>
      </w:pPr>
      <w:r>
        <w:rPr>
          <w:rFonts w:ascii="Times New Roman" w:hAnsi="Times New Roman"/>
          <w:b/>
          <w:bCs/>
          <w:sz w:val="28"/>
          <w:szCs w:val="28"/>
          <w:lang w:eastAsia="ru-RU"/>
        </w:rPr>
        <w:t>РЕШИЛИ:</w:t>
      </w:r>
    </w:p>
    <w:p w:rsidR="00975B87" w:rsidRDefault="00975B87" w:rsidP="00975B87">
      <w:pPr>
        <w:spacing w:after="0" w:line="240" w:lineRule="auto"/>
        <w:ind w:firstLine="709"/>
        <w:jc w:val="both"/>
        <w:rPr>
          <w:rFonts w:ascii="Times New Roman" w:hAnsi="Times New Roman"/>
          <w:sz w:val="28"/>
          <w:szCs w:val="28"/>
        </w:rPr>
      </w:pPr>
      <w:r>
        <w:rPr>
          <w:rFonts w:ascii="Times New Roman" w:hAnsi="Times New Roman"/>
          <w:color w:val="000000"/>
          <w:sz w:val="28"/>
          <w:szCs w:val="28"/>
          <w:lang w:eastAsia="ru-RU"/>
        </w:rPr>
        <w:t>1. Информацию принять к сведению.</w:t>
      </w:r>
    </w:p>
    <w:p w:rsidR="00975B87" w:rsidRDefault="00975B87" w:rsidP="00975B87">
      <w:pPr>
        <w:spacing w:after="0" w:line="240" w:lineRule="auto"/>
        <w:ind w:firstLine="709"/>
        <w:jc w:val="both"/>
        <w:rPr>
          <w:rFonts w:ascii="Times New Roman" w:hAnsi="Times New Roman"/>
          <w:sz w:val="28"/>
          <w:szCs w:val="28"/>
          <w:lang w:eastAsia="ru-RU"/>
        </w:rPr>
      </w:pPr>
      <w:r>
        <w:rPr>
          <w:rFonts w:ascii="Times New Roman" w:hAnsi="Times New Roman"/>
          <w:color w:val="000000"/>
          <w:sz w:val="28"/>
          <w:szCs w:val="28"/>
          <w:lang w:eastAsia="ru-RU"/>
        </w:rPr>
        <w:t>2.</w:t>
      </w:r>
      <w:r>
        <w:rPr>
          <w:rFonts w:ascii="Times New Roman" w:hAnsi="Times New Roman"/>
          <w:sz w:val="28"/>
          <w:szCs w:val="28"/>
          <w:lang w:eastAsia="ru-RU"/>
        </w:rPr>
        <w:t xml:space="preserve"> Секретарю общественного совета по межнациональным отношениям при Администрации Титовского  сельского поселения продолжить мониторинг состояния межнациональных отношений на  территории Титовского сельского поселения.</w:t>
      </w:r>
    </w:p>
    <w:p w:rsidR="00975B87" w:rsidRDefault="00975B87" w:rsidP="00975B87">
      <w:pPr>
        <w:pStyle w:val="a4"/>
        <w:spacing w:before="0" w:beforeAutospacing="0" w:after="0" w:afterAutospacing="0"/>
        <w:jc w:val="both"/>
        <w:rPr>
          <w:color w:val="000000"/>
          <w:sz w:val="28"/>
          <w:szCs w:val="28"/>
        </w:rPr>
      </w:pPr>
    </w:p>
    <w:p w:rsidR="00975B87" w:rsidRDefault="00975B87" w:rsidP="00975B87">
      <w:pPr>
        <w:pStyle w:val="a4"/>
        <w:spacing w:before="0" w:beforeAutospacing="0" w:after="0" w:afterAutospacing="0"/>
        <w:jc w:val="both"/>
        <w:rPr>
          <w:color w:val="000000"/>
          <w:sz w:val="28"/>
          <w:szCs w:val="28"/>
        </w:rPr>
      </w:pPr>
    </w:p>
    <w:p w:rsidR="00975B87" w:rsidRDefault="00975B87" w:rsidP="00975B87">
      <w:pPr>
        <w:tabs>
          <w:tab w:val="left" w:pos="709"/>
        </w:tabs>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Председатель  Малого совета                                                      Е.В. </w:t>
      </w:r>
      <w:proofErr w:type="spellStart"/>
      <w:r>
        <w:rPr>
          <w:rFonts w:ascii="Times New Roman" w:eastAsia="Times New Roman" w:hAnsi="Times New Roman"/>
          <w:sz w:val="28"/>
          <w:szCs w:val="28"/>
          <w:lang w:eastAsia="ru-RU"/>
        </w:rPr>
        <w:t>Нырненко</w:t>
      </w:r>
      <w:proofErr w:type="spellEnd"/>
      <w:r>
        <w:rPr>
          <w:rFonts w:ascii="Times New Roman" w:eastAsia="Times New Roman" w:hAnsi="Times New Roman"/>
          <w:sz w:val="28"/>
          <w:szCs w:val="28"/>
          <w:lang w:eastAsia="ru-RU"/>
        </w:rPr>
        <w:t xml:space="preserve">  </w:t>
      </w:r>
    </w:p>
    <w:p w:rsidR="00975B87" w:rsidRDefault="00975B87" w:rsidP="00975B87">
      <w:pPr>
        <w:tabs>
          <w:tab w:val="left" w:pos="709"/>
        </w:tabs>
        <w:spacing w:after="0" w:line="240" w:lineRule="auto"/>
      </w:pPr>
      <w:r>
        <w:rPr>
          <w:rFonts w:ascii="Times New Roman" w:eastAsia="Times New Roman" w:hAnsi="Times New Roman"/>
          <w:sz w:val="28"/>
          <w:szCs w:val="28"/>
          <w:lang w:eastAsia="ru-RU"/>
        </w:rPr>
        <w:t xml:space="preserve">Секретарь Малого совета                                                             В.Н. </w:t>
      </w:r>
      <w:proofErr w:type="spellStart"/>
      <w:r>
        <w:rPr>
          <w:rFonts w:ascii="Times New Roman" w:eastAsia="Times New Roman" w:hAnsi="Times New Roman"/>
          <w:sz w:val="28"/>
          <w:szCs w:val="28"/>
          <w:lang w:eastAsia="ru-RU"/>
        </w:rPr>
        <w:t>Рубащенко</w:t>
      </w:r>
      <w:proofErr w:type="spellEnd"/>
      <w:r>
        <w:rPr>
          <w:rFonts w:ascii="Times New Roman" w:eastAsia="Times New Roman" w:hAnsi="Times New Roman"/>
          <w:sz w:val="28"/>
          <w:szCs w:val="28"/>
          <w:lang w:eastAsia="ru-RU"/>
        </w:rPr>
        <w:tab/>
      </w:r>
    </w:p>
    <w:p w:rsidR="00975B87" w:rsidRDefault="00975B87" w:rsidP="00975B87"/>
    <w:p w:rsidR="0030054C" w:rsidRDefault="0030054C"/>
    <w:sectPr w:rsidR="0030054C" w:rsidSect="002F688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07"/>
    <w:rsid w:val="002F6889"/>
    <w:rsid w:val="0030054C"/>
    <w:rsid w:val="00975B87"/>
    <w:rsid w:val="00A5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5B87"/>
    <w:rPr>
      <w:color w:val="0000FF"/>
      <w:u w:val="single"/>
    </w:rPr>
  </w:style>
  <w:style w:type="paragraph" w:styleId="a4">
    <w:name w:val="Normal (Web)"/>
    <w:basedOn w:val="a"/>
    <w:uiPriority w:val="99"/>
    <w:semiHidden/>
    <w:unhideWhenUsed/>
    <w:rsid w:val="00975B8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B8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5B87"/>
    <w:rPr>
      <w:color w:val="0000FF"/>
      <w:u w:val="single"/>
    </w:rPr>
  </w:style>
  <w:style w:type="paragraph" w:styleId="a4">
    <w:name w:val="Normal (Web)"/>
    <w:basedOn w:val="a"/>
    <w:uiPriority w:val="99"/>
    <w:semiHidden/>
    <w:unhideWhenUsed/>
    <w:rsid w:val="00975B8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41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3%D0%B3%D0%BE%D0%BB%D0%BE%D0%B2%D0%BD%D1%8B%D0%B9_%D0%BA%D0%BE%D0%B4%D0%B5%D0%BA%D1%81_%D0%A0%D0%BE%D1%81%D1%81%D0%B8%D0%B9%D1%81%D0%BA%D0%BE%D0%B9_%D0%A4%D0%B5%D0%B4%D0%B5%D1%80%D0%B0%D1%86%D0%B8%D0%B8" TargetMode="External"/><Relationship Id="rId3" Type="http://schemas.openxmlformats.org/officeDocument/2006/relationships/settings" Target="settings.xml"/><Relationship Id="rId7" Type="http://schemas.openxmlformats.org/officeDocument/2006/relationships/hyperlink" Target="https://ru.wikipedia.org/wiki/%D0%9D%D0%B5%D0%BD%D0%B0%D0%B2%D0%B8%D1%81%D1%82%D1%8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D0%9A%D0%BE%D0%BD%D1%81%D1%82%D0%B8%D1%82%D1%83%D1%86%D0%B8%D1%8F_%D0%A0%D0%BE%D1%81%D1%81%D0%B8%D0%B9%D1%81%D0%BA%D0%BE%D0%B9_%D0%A4%D0%B5%D0%B4%D0%B5%D1%80%D0%B0%D1%86%D0%B8%D0%B8" TargetMode="External"/><Relationship Id="rId11" Type="http://schemas.openxmlformats.org/officeDocument/2006/relationships/theme" Target="theme/theme1.xml"/><Relationship Id="rId5" Type="http://schemas.openxmlformats.org/officeDocument/2006/relationships/hyperlink" Target="https://ru.wikipedia.org/wiki/%D0%A3%D0%B3%D0%BE%D0%BB%D0%BE%D0%B2%D0%BD%D1%8B%D0%B9_%D0%BA%D0%BE%D0%B4%D0%B5%D0%BA%D1%81_%D0%A0%D0%BE%D1%81%D1%81%D0%B8%D0%B9%D1%81%D0%BA%D0%BE%D0%B9_%D0%A4%D0%B5%D0%B4%D0%B5%D1%80%D0%B0%D1%86%D0%B8%D0%B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A1%D1%80%D0%B5%D0%B4%D1%81%D1%82%D0%B2%D0%B0_%D0%BC%D0%B0%D1%81%D1%81%D0%BE%D0%B2%D0%BE%D0%B9_%D0%B8%D0%BD%D1%84%D0%BE%D1%80%D0%BC%D0%B0%D1%86%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2024-10-02T07:25:00Z</dcterms:created>
  <dcterms:modified xsi:type="dcterms:W3CDTF">2024-10-02T07:26:00Z</dcterms:modified>
</cp:coreProperties>
</file>