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5C" w:rsidRDefault="00AD0D5C" w:rsidP="00AD0D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ОТЧЕТ </w:t>
      </w:r>
    </w:p>
    <w:p w:rsidR="00AD0D5C" w:rsidRDefault="00AD0D5C" w:rsidP="00AD0D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исполнении плана мероприятий по реализации в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Титовском</w:t>
      </w:r>
      <w:proofErr w:type="spell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сельском поселении</w:t>
      </w:r>
    </w:p>
    <w:p w:rsidR="00AD0D5C" w:rsidRDefault="00AD0D5C" w:rsidP="00AD0D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Стратегии государственной национальной политики Российской Федерации на период до 2025 года</w:t>
      </w:r>
    </w:p>
    <w:p w:rsidR="00AD0D5C" w:rsidRDefault="00AD0D5C" w:rsidP="00AD0D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году</w:t>
      </w:r>
    </w:p>
    <w:p w:rsidR="00AD0D5C" w:rsidRDefault="00AD0D5C" w:rsidP="00AD0D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D0D5C" w:rsidRDefault="00AD0D5C" w:rsidP="00AD0D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D0D5C" w:rsidRDefault="00AD0D5C" w:rsidP="00AD0D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D0D5C" w:rsidRDefault="00AD0D5C" w:rsidP="00AD0D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3744"/>
        <w:gridCol w:w="2126"/>
        <w:gridCol w:w="4820"/>
        <w:gridCol w:w="3827"/>
        <w:gridCol w:w="79"/>
      </w:tblGrid>
      <w:tr w:rsidR="00AD0D5C" w:rsidTr="00AD0D5C">
        <w:trPr>
          <w:gridAfter w:val="1"/>
          <w:wAfter w:w="79" w:type="dxa"/>
          <w:tblHeader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C" w:rsidRDefault="00AD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AD0D5C" w:rsidRDefault="00AD0D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/п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C" w:rsidRDefault="00AD0D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C" w:rsidRDefault="00AD0D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C" w:rsidRDefault="00AD0D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Задача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C" w:rsidRDefault="00AD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мероприятия (краткое описание)</w:t>
            </w:r>
          </w:p>
        </w:tc>
      </w:tr>
      <w:tr w:rsidR="00AD0D5C" w:rsidTr="00AD0D5C">
        <w:trPr>
          <w:gridAfter w:val="1"/>
          <w:wAfter w:w="79" w:type="dxa"/>
          <w:tblHeader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C" w:rsidRDefault="00AD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C" w:rsidRDefault="00AD0D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C" w:rsidRDefault="00AD0D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C" w:rsidRDefault="00AD0D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C" w:rsidRDefault="00AD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AD0D5C" w:rsidTr="00AD0D5C">
        <w:tc>
          <w:tcPr>
            <w:tcW w:w="15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C" w:rsidRDefault="00AD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 Совершенствование муниципального управления на территории Титовского сельского поселения</w:t>
            </w:r>
          </w:p>
          <w:p w:rsidR="00AD0D5C" w:rsidRDefault="00AD0D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сфере реализации государственной национальной политики Российской Федерации</w:t>
            </w:r>
          </w:p>
        </w:tc>
      </w:tr>
      <w:tr w:rsidR="00AD0D5C" w:rsidTr="00AD0D5C">
        <w:trPr>
          <w:gridAfter w:val="1"/>
          <w:wAfter w:w="79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C" w:rsidRDefault="00AD0D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C" w:rsidRDefault="00AD0D5C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Мониторинг ситуации в сфере межэтнических отношений в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Титовском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C" w:rsidRDefault="00AD0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Титовского сельского поселения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C" w:rsidRDefault="00AD0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мониторинг состояния межэтнических отношений на территории Титовского сельского поселения, оперативное реагирование на возникновение межэт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нической напряженности и раннее предупреждение конфликтных ситуаций в данной сфере общественной жизни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C" w:rsidRDefault="00AD0D5C" w:rsidP="00AD0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ситуация в сфере межэтнических отношений стабильная.</w:t>
            </w:r>
          </w:p>
        </w:tc>
      </w:tr>
      <w:tr w:rsidR="00AD0D5C" w:rsidTr="00AD0D5C">
        <w:trPr>
          <w:gridAfter w:val="1"/>
          <w:wAfter w:w="79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C" w:rsidRDefault="00AD0D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1.2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C" w:rsidRDefault="00AD0D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Рассмотрение и внесение изменений  Плана мероприятий на 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годы по реализации в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Титовском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сельском поселении</w:t>
            </w:r>
          </w:p>
          <w:p w:rsidR="00AD0D5C" w:rsidRDefault="00AD0D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Стратегии государственной национальной политики Российской Федерации на период до 2025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C" w:rsidRDefault="00AD0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Титовского сельского поселения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C" w:rsidRDefault="00AD0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координация деятельности по вопросам гармонизации межэтнических отношений, профилактики проявлений экстремизма и правонарушений на религиозной и национальной почве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C" w:rsidRDefault="00AD0D5C" w:rsidP="00AD0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202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году изменения не вносились </w:t>
            </w:r>
          </w:p>
        </w:tc>
      </w:tr>
      <w:tr w:rsidR="00AD0D5C" w:rsidTr="00AD0D5C">
        <w:trPr>
          <w:gridAfter w:val="1"/>
          <w:wAfter w:w="79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C" w:rsidRDefault="00AD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1.3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C" w:rsidRDefault="00AD0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Организация и проведение заседаний по вопросам межнациональных отношений в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Титовском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C" w:rsidRDefault="00AD0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Администрация Титовского сельского поселения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C" w:rsidRDefault="00AD0D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выработка совместных мер по раннему выявлению и предупреждению межнациональной и религиозной розни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C" w:rsidRDefault="00AD0D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проведено 4 заседания</w:t>
            </w:r>
          </w:p>
        </w:tc>
      </w:tr>
      <w:tr w:rsidR="00AD0D5C" w:rsidTr="00AD0D5C">
        <w:trPr>
          <w:gridAfter w:val="1"/>
          <w:wAfter w:w="79" w:type="dxa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C" w:rsidRDefault="00AD0D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lastRenderedPageBreak/>
              <w:t>2. Обеспечение равноправия граждан, реализации их конституционных прав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br w:type="page"/>
            </w:r>
          </w:p>
          <w:p w:rsidR="00AD0D5C" w:rsidRDefault="00AD0D5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на территории Титовского сельского поселения в сфере государственной национальной политики Российской Федерации</w:t>
            </w:r>
          </w:p>
        </w:tc>
      </w:tr>
      <w:tr w:rsidR="00AD0D5C" w:rsidTr="00AD0D5C">
        <w:trPr>
          <w:gridAfter w:val="1"/>
          <w:wAfter w:w="79" w:type="dxa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C" w:rsidRDefault="00AD0D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C" w:rsidRDefault="00AD0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Мониторинг обращений граждан о фактах нарушения принципа равноправия граждан независимо от расы, этнической принадлежности, языка, отношения к религии, убеждений, принадлежности к общественным объединениям, а также других обстоятельств,  при приеме на работу, замещении должностей муниципальной службы, формировании кадрового резерва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C" w:rsidRDefault="00AD0D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Титовского сельского поселения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C" w:rsidRDefault="00AD0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обеспечение реализации принципа равноправия граждан независимо от расы, этнической принадлежности, языка, отношения к религии, убеждений, принадлежности к общественным объединениям, а также других обстоятельств, при приеме на работу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D5C" w:rsidRDefault="00AD0D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Отсутствие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фактов нарушения принципа равноправия граждан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</w:tr>
    </w:tbl>
    <w:p w:rsidR="00AD0D5C" w:rsidRDefault="00AD0D5C" w:rsidP="00AD0D5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D5C" w:rsidRDefault="00AD0D5C" w:rsidP="00AD0D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D0D5C" w:rsidRDefault="00AD0D5C" w:rsidP="00AD0D5C"/>
    <w:p w:rsidR="00AD0D5C" w:rsidRDefault="00AD0D5C" w:rsidP="00AD0D5C"/>
    <w:p w:rsidR="0030054C" w:rsidRDefault="0030054C"/>
    <w:sectPr w:rsidR="0030054C" w:rsidSect="00AD0D5C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80"/>
    <w:rsid w:val="00106480"/>
    <w:rsid w:val="002F6889"/>
    <w:rsid w:val="0030054C"/>
    <w:rsid w:val="00AD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2024-01-15T12:12:00Z</dcterms:created>
  <dcterms:modified xsi:type="dcterms:W3CDTF">2024-01-15T12:14:00Z</dcterms:modified>
</cp:coreProperties>
</file>