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4E" w:rsidRPr="00444193" w:rsidRDefault="00444193" w:rsidP="00444193">
      <w:pPr>
        <w:jc w:val="right"/>
        <w:rPr>
          <w:rFonts w:ascii="Times New Roman" w:hAnsi="Times New Roman" w:cs="Times New Roman"/>
          <w:sz w:val="28"/>
        </w:rPr>
      </w:pPr>
      <w:r w:rsidRPr="00444193">
        <w:rPr>
          <w:rFonts w:ascii="Times New Roman" w:hAnsi="Times New Roman" w:cs="Times New Roman"/>
          <w:sz w:val="28"/>
        </w:rPr>
        <w:t>Приложение</w:t>
      </w:r>
    </w:p>
    <w:p w:rsidR="003D5CA2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</w:t>
      </w:r>
      <w:r w:rsidR="00E75C63">
        <w:rPr>
          <w:rFonts w:ascii="Times New Roman" w:eastAsia="Calibri" w:hAnsi="Times New Roman" w:cs="Times New Roman"/>
          <w:sz w:val="28"/>
        </w:rPr>
        <w:t xml:space="preserve"> движимого имущества</w:t>
      </w:r>
      <w:r w:rsidRPr="00D11B91">
        <w:rPr>
          <w:rFonts w:ascii="Times New Roman" w:eastAsia="Calibri" w:hAnsi="Times New Roman" w:cs="Times New Roman"/>
          <w:sz w:val="28"/>
        </w:rPr>
        <w:t>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E0798E">
        <w:rPr>
          <w:rFonts w:ascii="Times New Roman" w:eastAsia="Calibri" w:hAnsi="Times New Roman" w:cs="Times New Roman"/>
          <w:sz w:val="28"/>
        </w:rPr>
        <w:t xml:space="preserve"> муниципального образования </w:t>
      </w:r>
    </w:p>
    <w:p w:rsidR="00BB6134" w:rsidRDefault="00E0798E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</w:rPr>
        <w:t>Титовское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сельское поселение»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757" w:type="dxa"/>
        <w:tblLayout w:type="fixed"/>
        <w:tblLook w:val="04A0"/>
      </w:tblPr>
      <w:tblGrid>
        <w:gridCol w:w="606"/>
        <w:gridCol w:w="2074"/>
        <w:gridCol w:w="1823"/>
        <w:gridCol w:w="3735"/>
        <w:gridCol w:w="3210"/>
        <w:gridCol w:w="2090"/>
        <w:gridCol w:w="2219"/>
      </w:tblGrid>
      <w:tr w:rsidR="00EC144B" w:rsidRPr="00AA748A" w:rsidTr="00003470">
        <w:tc>
          <w:tcPr>
            <w:tcW w:w="606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4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муниципального района/ городского округа</w:t>
            </w:r>
          </w:p>
        </w:tc>
        <w:tc>
          <w:tcPr>
            <w:tcW w:w="1823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объекта (полное)</w:t>
            </w:r>
          </w:p>
        </w:tc>
        <w:tc>
          <w:tcPr>
            <w:tcW w:w="3735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Адрес объекта (фактический)</w:t>
            </w:r>
          </w:p>
        </w:tc>
        <w:tc>
          <w:tcPr>
            <w:tcW w:w="3210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Характеристики объекта и его целевое назначение</w:t>
            </w:r>
          </w:p>
        </w:tc>
        <w:tc>
          <w:tcPr>
            <w:tcW w:w="2090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ограничений использования объекта</w:t>
            </w:r>
          </w:p>
        </w:tc>
        <w:tc>
          <w:tcPr>
            <w:tcW w:w="22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обременений объекта правами третьих лиц</w:t>
            </w:r>
          </w:p>
        </w:tc>
      </w:tr>
      <w:tr w:rsidR="00EC144B" w:rsidRPr="00AA748A" w:rsidTr="00003470">
        <w:tc>
          <w:tcPr>
            <w:tcW w:w="606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сельское поселение"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11B91" w:rsidRPr="003E5249" w:rsidRDefault="003E5249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CHEVROLET NIVA 212300</w:t>
            </w:r>
          </w:p>
        </w:tc>
        <w:tc>
          <w:tcPr>
            <w:tcW w:w="3735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Титовка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, ул.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Ленина, </w:t>
            </w:r>
            <w:r w:rsidR="003E5249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3210" w:type="dxa"/>
          </w:tcPr>
          <w:p w:rsidR="00F4739B" w:rsidRPr="00372D1B" w:rsidRDefault="00372D1B" w:rsidP="00E75C6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Идентификационный номер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X</w:t>
            </w:r>
            <w:r w:rsidRPr="00372D1B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L</w:t>
            </w:r>
            <w:r w:rsidRPr="00372D1B">
              <w:rPr>
                <w:rFonts w:asciiTheme="majorHAnsi" w:hAnsiTheme="majorHAnsi" w:cs="Times New Roman"/>
                <w:sz w:val="24"/>
                <w:szCs w:val="24"/>
              </w:rPr>
              <w:t>21230080236888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категория ТС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B</w:t>
            </w:r>
            <w:r w:rsidRPr="00372D1B">
              <w:rPr>
                <w:rFonts w:asciiTheme="majorHAnsi" w:hAnsiTheme="majorHAnsi" w:cs="Times New Roman"/>
                <w:sz w:val="24"/>
                <w:szCs w:val="24"/>
              </w:rPr>
              <w:t xml:space="preserve">. </w:t>
            </w:r>
            <w:r w:rsidR="00E75C63">
              <w:rPr>
                <w:rFonts w:asciiTheme="majorHAnsi" w:hAnsiTheme="majorHAnsi" w:cs="Times New Roman"/>
                <w:sz w:val="24"/>
                <w:szCs w:val="24"/>
              </w:rPr>
              <w:t>Год изготовления</w:t>
            </w:r>
            <w:r w:rsidRPr="00372D1B">
              <w:rPr>
                <w:rFonts w:asciiTheme="majorHAnsi" w:hAnsiTheme="majorHAnsi" w:cs="Times New Roman"/>
                <w:sz w:val="24"/>
                <w:szCs w:val="24"/>
              </w:rPr>
              <w:t xml:space="preserve"> 2008.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Модель 2123, 0248282, кузов </w:t>
            </w:r>
            <w:r w:rsidR="00D029B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X</w:t>
            </w:r>
            <w:r w:rsidR="00D029B8" w:rsidRPr="00372D1B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 w:rsidR="00D029B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L</w:t>
            </w:r>
            <w:r w:rsidR="00D029B8" w:rsidRPr="00372D1B">
              <w:rPr>
                <w:rFonts w:asciiTheme="majorHAnsi" w:hAnsiTheme="majorHAnsi" w:cs="Times New Roman"/>
                <w:sz w:val="24"/>
                <w:szCs w:val="24"/>
              </w:rPr>
              <w:t>21230080236888</w:t>
            </w:r>
            <w:r w:rsidR="00D029B8">
              <w:rPr>
                <w:rFonts w:asciiTheme="majorHAnsi" w:hAnsiTheme="majorHAnsi" w:cs="Times New Roman"/>
                <w:sz w:val="24"/>
                <w:szCs w:val="24"/>
              </w:rPr>
              <w:t>,</w:t>
            </w:r>
            <w:r w:rsidR="00E75C63">
              <w:rPr>
                <w:rFonts w:asciiTheme="majorHAnsi" w:hAnsiTheme="majorHAnsi" w:cs="Times New Roman"/>
                <w:sz w:val="24"/>
                <w:szCs w:val="24"/>
              </w:rPr>
              <w:t xml:space="preserve"> цвет кузова серо-голубой </w:t>
            </w:r>
            <w:proofErr w:type="spellStart"/>
            <w:r w:rsidR="00E75C63">
              <w:rPr>
                <w:rFonts w:asciiTheme="majorHAnsi" w:hAnsiTheme="majorHAnsi" w:cs="Times New Roman"/>
                <w:sz w:val="24"/>
                <w:szCs w:val="24"/>
              </w:rPr>
              <w:t>метал</w:t>
            </w:r>
            <w:r w:rsidR="00D029B8">
              <w:rPr>
                <w:rFonts w:asciiTheme="majorHAnsi" w:hAnsiTheme="majorHAnsi" w:cs="Times New Roman"/>
                <w:sz w:val="24"/>
                <w:szCs w:val="24"/>
              </w:rPr>
              <w:t>ик</w:t>
            </w:r>
            <w:proofErr w:type="spellEnd"/>
            <w:r w:rsidR="00D029B8">
              <w:rPr>
                <w:rFonts w:asciiTheme="majorHAnsi" w:hAnsiTheme="majorHAnsi" w:cs="Times New Roman"/>
                <w:sz w:val="24"/>
                <w:szCs w:val="24"/>
              </w:rPr>
              <w:t>, мощность двигателя 79,60 (58,50), рабочий объем двигателя 1.690,00, тип двигателя бензиновый</w:t>
            </w:r>
            <w:r w:rsidR="00E75C63">
              <w:rPr>
                <w:rFonts w:asciiTheme="majorHAnsi" w:hAnsiTheme="majorHAnsi" w:cs="Times New Roman"/>
                <w:sz w:val="24"/>
                <w:szCs w:val="24"/>
              </w:rPr>
              <w:t>л</w:t>
            </w:r>
            <w:r w:rsidR="00D029B8">
              <w:rPr>
                <w:rFonts w:asciiTheme="majorHAnsi" w:hAnsiTheme="majorHAnsi" w:cs="Times New Roman"/>
                <w:sz w:val="24"/>
                <w:szCs w:val="24"/>
              </w:rPr>
              <w:t>, экологический класс – третий, разрешенная максимальная масса 1.850,  , масса без нагрузки – 1.400,00</w:t>
            </w:r>
          </w:p>
        </w:tc>
        <w:tc>
          <w:tcPr>
            <w:tcW w:w="2090" w:type="dxa"/>
          </w:tcPr>
          <w:p w:rsidR="00D11B91" w:rsidRPr="00AA748A" w:rsidRDefault="003E5249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D11B91" w:rsidRPr="00AA748A" w:rsidRDefault="000C1533" w:rsidP="000C153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B54F82" w:rsidRPr="00AA748A" w:rsidTr="00003470">
        <w:tc>
          <w:tcPr>
            <w:tcW w:w="606" w:type="dxa"/>
          </w:tcPr>
          <w:p w:rsidR="00B54F82" w:rsidRPr="00AA748A" w:rsidRDefault="00B54F82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B54F82" w:rsidRPr="00AA748A" w:rsidRDefault="00B54F82" w:rsidP="00B54F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сельское поселение"</w:t>
            </w:r>
          </w:p>
          <w:p w:rsidR="00B54F82" w:rsidRPr="00AA748A" w:rsidRDefault="00B54F82" w:rsidP="00B54F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  <w:p w:rsidR="00B54F82" w:rsidRPr="00AA748A" w:rsidRDefault="00B54F82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54F82" w:rsidRDefault="00B54F82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Сети наружного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освещения</w:t>
            </w:r>
          </w:p>
        </w:tc>
        <w:tc>
          <w:tcPr>
            <w:tcW w:w="3735" w:type="dxa"/>
          </w:tcPr>
          <w:p w:rsidR="00B54F82" w:rsidRPr="00AA748A" w:rsidRDefault="00B54F82" w:rsidP="0000347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сл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итовка: улица Победы, улица Ленина, улица Набережная, ул.Пушкина, ул.Партизанская, ул.Школьная, ул.Советская, ул.Южная, ул.Садовая,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ул.Нырненко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, ул.Западная, ул.Заречная, ул.Степная, ул.Гагарина, ул.Колхозная, ул.Молодежная, пер.Октябрьский, пер.Фадеева;</w:t>
            </w:r>
            <w:r w:rsidR="0000347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 xml:space="preserve">: улица Нижний </w:t>
            </w:r>
            <w:proofErr w:type="spell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Качеван</w:t>
            </w:r>
            <w:proofErr w:type="spell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 xml:space="preserve">, ул.Нижняя Василевская, ул.Верхний </w:t>
            </w:r>
            <w:proofErr w:type="spell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Качеван</w:t>
            </w:r>
            <w:proofErr w:type="spell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 xml:space="preserve">, ул. Верхняя Василевская, ул.Красная, пер.Заречный, пер.Западный, пер.Школьный, ул. Набережная, ул.Григорьевская, </w:t>
            </w:r>
            <w:proofErr w:type="spell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пер.Бакумов</w:t>
            </w:r>
            <w:proofErr w:type="spell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 xml:space="preserve">; хутор </w:t>
            </w:r>
            <w:proofErr w:type="spell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Фроловка</w:t>
            </w:r>
            <w:proofErr w:type="spell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: улица Центральная, пер.Школьный</w:t>
            </w:r>
          </w:p>
        </w:tc>
        <w:tc>
          <w:tcPr>
            <w:tcW w:w="3210" w:type="dxa"/>
          </w:tcPr>
          <w:p w:rsidR="00B54F82" w:rsidRDefault="00003470" w:rsidP="0000347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Протяженность - 28200 м,  провод А-16,  Светильник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наружный НКУ- 130 шт.</w:t>
            </w:r>
          </w:p>
        </w:tc>
        <w:tc>
          <w:tcPr>
            <w:tcW w:w="2090" w:type="dxa"/>
          </w:tcPr>
          <w:p w:rsidR="00B54F82" w:rsidRPr="00AA748A" w:rsidRDefault="00B54F82" w:rsidP="006157B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2219" w:type="dxa"/>
          </w:tcPr>
          <w:p w:rsidR="00B54F82" w:rsidRPr="00AA748A" w:rsidRDefault="00B54F82" w:rsidP="006157B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444193" w:rsidRPr="00AA748A" w:rsidRDefault="00444193" w:rsidP="00AA748A">
      <w:pPr>
        <w:jc w:val="center"/>
        <w:rPr>
          <w:rFonts w:asciiTheme="majorHAnsi" w:hAnsiTheme="majorHAnsi"/>
          <w:sz w:val="24"/>
          <w:szCs w:val="24"/>
        </w:rPr>
      </w:pPr>
    </w:p>
    <w:sectPr w:rsidR="00444193" w:rsidRPr="00AA748A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4193"/>
    <w:rsid w:val="00003470"/>
    <w:rsid w:val="000C1533"/>
    <w:rsid w:val="001515D2"/>
    <w:rsid w:val="001646A9"/>
    <w:rsid w:val="001F3A4E"/>
    <w:rsid w:val="001F45FC"/>
    <w:rsid w:val="001F64D3"/>
    <w:rsid w:val="00213715"/>
    <w:rsid w:val="002217B9"/>
    <w:rsid w:val="00287F84"/>
    <w:rsid w:val="00294E41"/>
    <w:rsid w:val="00332B99"/>
    <w:rsid w:val="0034420C"/>
    <w:rsid w:val="0034641E"/>
    <w:rsid w:val="00356083"/>
    <w:rsid w:val="00364CC6"/>
    <w:rsid w:val="00372D1B"/>
    <w:rsid w:val="003D5CA2"/>
    <w:rsid w:val="003E5249"/>
    <w:rsid w:val="003E7B19"/>
    <w:rsid w:val="003F49A5"/>
    <w:rsid w:val="0042506A"/>
    <w:rsid w:val="00444193"/>
    <w:rsid w:val="00464BCA"/>
    <w:rsid w:val="004C4E53"/>
    <w:rsid w:val="004D2612"/>
    <w:rsid w:val="00512A4A"/>
    <w:rsid w:val="00514670"/>
    <w:rsid w:val="00514AA8"/>
    <w:rsid w:val="00556D0B"/>
    <w:rsid w:val="005664BC"/>
    <w:rsid w:val="005A4541"/>
    <w:rsid w:val="00726A86"/>
    <w:rsid w:val="00733DD1"/>
    <w:rsid w:val="007B6C52"/>
    <w:rsid w:val="007D1124"/>
    <w:rsid w:val="007F2225"/>
    <w:rsid w:val="007F3869"/>
    <w:rsid w:val="00830008"/>
    <w:rsid w:val="00857990"/>
    <w:rsid w:val="00883E9E"/>
    <w:rsid w:val="008D35BE"/>
    <w:rsid w:val="0093272D"/>
    <w:rsid w:val="009542B9"/>
    <w:rsid w:val="0095730D"/>
    <w:rsid w:val="00984D19"/>
    <w:rsid w:val="00994CB3"/>
    <w:rsid w:val="00994D87"/>
    <w:rsid w:val="00A22B11"/>
    <w:rsid w:val="00A37726"/>
    <w:rsid w:val="00A5193A"/>
    <w:rsid w:val="00A90E55"/>
    <w:rsid w:val="00AA748A"/>
    <w:rsid w:val="00AC0824"/>
    <w:rsid w:val="00B54F82"/>
    <w:rsid w:val="00B70AAC"/>
    <w:rsid w:val="00B8359B"/>
    <w:rsid w:val="00B96BA7"/>
    <w:rsid w:val="00BA31AA"/>
    <w:rsid w:val="00BB6134"/>
    <w:rsid w:val="00C36A9E"/>
    <w:rsid w:val="00C400D1"/>
    <w:rsid w:val="00C75529"/>
    <w:rsid w:val="00D029B8"/>
    <w:rsid w:val="00D11B91"/>
    <w:rsid w:val="00D14C45"/>
    <w:rsid w:val="00DA579D"/>
    <w:rsid w:val="00DD2EFB"/>
    <w:rsid w:val="00DD4BB0"/>
    <w:rsid w:val="00DE1230"/>
    <w:rsid w:val="00E0798E"/>
    <w:rsid w:val="00E42307"/>
    <w:rsid w:val="00E6505E"/>
    <w:rsid w:val="00E74EBC"/>
    <w:rsid w:val="00E75C63"/>
    <w:rsid w:val="00E76001"/>
    <w:rsid w:val="00EB0D0C"/>
    <w:rsid w:val="00EC144B"/>
    <w:rsid w:val="00EF27CE"/>
    <w:rsid w:val="00F4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AF82-20FC-4F7C-B4EC-0A84337D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Поселение</cp:lastModifiedBy>
  <cp:revision>2</cp:revision>
  <cp:lastPrinted>2018-07-17T07:42:00Z</cp:lastPrinted>
  <dcterms:created xsi:type="dcterms:W3CDTF">2019-03-28T12:17:00Z</dcterms:created>
  <dcterms:modified xsi:type="dcterms:W3CDTF">2019-03-28T12:17:00Z</dcterms:modified>
</cp:coreProperties>
</file>