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F0" w:rsidRDefault="004D2AF0" w:rsidP="004D2AF0">
      <w:pPr>
        <w:pStyle w:val="230"/>
        <w:jc w:val="center"/>
        <w:rPr>
          <w:szCs w:val="28"/>
        </w:rPr>
      </w:pPr>
      <w:r>
        <w:rPr>
          <w:szCs w:val="28"/>
        </w:rPr>
        <w:t>РОССИЙСКАЯ ФЕДЕРАЦИЯ</w:t>
      </w:r>
    </w:p>
    <w:p w:rsidR="004D2AF0" w:rsidRDefault="004D2AF0" w:rsidP="004D2AF0">
      <w:pPr>
        <w:pStyle w:val="230"/>
        <w:jc w:val="center"/>
        <w:rPr>
          <w:szCs w:val="28"/>
        </w:rPr>
      </w:pPr>
      <w:r>
        <w:rPr>
          <w:szCs w:val="28"/>
        </w:rPr>
        <w:t>РОСТОВСКАЯ ОБЛАСТЬ</w:t>
      </w:r>
    </w:p>
    <w:p w:rsidR="004D2AF0" w:rsidRDefault="004D2AF0" w:rsidP="004D2AF0">
      <w:pPr>
        <w:pStyle w:val="230"/>
        <w:jc w:val="center"/>
        <w:rPr>
          <w:szCs w:val="28"/>
        </w:rPr>
      </w:pPr>
      <w:r>
        <w:rPr>
          <w:szCs w:val="28"/>
        </w:rPr>
        <w:t xml:space="preserve">МУНИЦИПАЛЬНОЕ ОБРАЗОВАНИЕ </w:t>
      </w:r>
    </w:p>
    <w:p w:rsidR="004D2AF0" w:rsidRDefault="004D2AF0" w:rsidP="004D2AF0">
      <w:pPr>
        <w:pStyle w:val="230"/>
        <w:jc w:val="center"/>
        <w:rPr>
          <w:szCs w:val="28"/>
        </w:rPr>
      </w:pPr>
      <w:r>
        <w:rPr>
          <w:szCs w:val="28"/>
        </w:rPr>
        <w:t>«ТИТОВСКОЕ  СЕЛЬСКОЕ ПОСЕЛЕНИЕ»</w:t>
      </w:r>
    </w:p>
    <w:p w:rsidR="004D2AF0" w:rsidRDefault="004D2AF0" w:rsidP="004D2AF0">
      <w:pPr>
        <w:jc w:val="center"/>
        <w:rPr>
          <w:b/>
          <w:bCs/>
          <w:spacing w:val="30"/>
          <w:sz w:val="36"/>
          <w:szCs w:val="36"/>
        </w:rPr>
      </w:pPr>
    </w:p>
    <w:p w:rsidR="004D2AF0" w:rsidRPr="00816BB0" w:rsidRDefault="004D2AF0" w:rsidP="00816BB0">
      <w:pPr>
        <w:pStyle w:val="3"/>
        <w:jc w:val="center"/>
        <w:rPr>
          <w:rFonts w:ascii="Times New Roman" w:hAnsi="Times New Roman" w:cs="Times New Roman"/>
          <w:color w:val="000000" w:themeColor="text1"/>
          <w:sz w:val="32"/>
          <w:szCs w:val="32"/>
        </w:rPr>
      </w:pPr>
      <w:r w:rsidRPr="00816BB0">
        <w:rPr>
          <w:rFonts w:ascii="Times New Roman" w:hAnsi="Times New Roman" w:cs="Times New Roman"/>
          <w:color w:val="000000" w:themeColor="text1"/>
          <w:sz w:val="32"/>
          <w:szCs w:val="32"/>
        </w:rPr>
        <w:t>АДМИНИСТРАЦИЯ</w:t>
      </w:r>
    </w:p>
    <w:p w:rsidR="00C21F93" w:rsidRPr="00816BB0" w:rsidRDefault="004D2AF0" w:rsidP="00816BB0">
      <w:pPr>
        <w:pStyle w:val="3"/>
        <w:jc w:val="center"/>
        <w:rPr>
          <w:rFonts w:ascii="Times New Roman" w:hAnsi="Times New Roman" w:cs="Times New Roman"/>
          <w:color w:val="000000" w:themeColor="text1"/>
          <w:sz w:val="32"/>
          <w:szCs w:val="32"/>
        </w:rPr>
      </w:pPr>
      <w:r w:rsidRPr="00816BB0">
        <w:rPr>
          <w:rFonts w:ascii="Times New Roman" w:hAnsi="Times New Roman" w:cs="Times New Roman"/>
          <w:color w:val="000000" w:themeColor="text1"/>
          <w:sz w:val="32"/>
          <w:szCs w:val="32"/>
        </w:rPr>
        <w:t xml:space="preserve">ТИТОВСКОГО </w:t>
      </w:r>
      <w:r w:rsidR="00C21F93" w:rsidRPr="00816BB0">
        <w:rPr>
          <w:rFonts w:ascii="Times New Roman" w:hAnsi="Times New Roman" w:cs="Times New Roman"/>
          <w:color w:val="000000" w:themeColor="text1"/>
          <w:sz w:val="32"/>
          <w:szCs w:val="32"/>
        </w:rPr>
        <w:t>СЕЛЬСКОГО ПО</w:t>
      </w:r>
      <w:r w:rsidRPr="00816BB0">
        <w:rPr>
          <w:rFonts w:ascii="Times New Roman" w:hAnsi="Times New Roman" w:cs="Times New Roman"/>
          <w:color w:val="000000" w:themeColor="text1"/>
          <w:sz w:val="32"/>
          <w:szCs w:val="32"/>
        </w:rPr>
        <w:t>СЕЛЕНИ</w:t>
      </w:r>
      <w:r w:rsidR="009B362A" w:rsidRPr="00816BB0">
        <w:rPr>
          <w:rFonts w:ascii="Times New Roman" w:hAnsi="Times New Roman" w:cs="Times New Roman"/>
          <w:color w:val="000000" w:themeColor="text1"/>
          <w:sz w:val="32"/>
          <w:szCs w:val="32"/>
        </w:rPr>
        <w:t>Я</w:t>
      </w:r>
    </w:p>
    <w:p w:rsidR="004D2AF0" w:rsidRPr="00816BB0" w:rsidRDefault="00C21F93" w:rsidP="00816BB0">
      <w:pPr>
        <w:pStyle w:val="3"/>
        <w:jc w:val="center"/>
        <w:rPr>
          <w:rFonts w:ascii="Times New Roman" w:hAnsi="Times New Roman" w:cs="Times New Roman"/>
          <w:color w:val="000000" w:themeColor="text1"/>
          <w:spacing w:val="20"/>
          <w:sz w:val="32"/>
          <w:szCs w:val="32"/>
        </w:rPr>
      </w:pPr>
      <w:r w:rsidRPr="00816BB0">
        <w:rPr>
          <w:rFonts w:ascii="Times New Roman" w:hAnsi="Times New Roman" w:cs="Times New Roman"/>
          <w:color w:val="000000" w:themeColor="text1"/>
          <w:sz w:val="32"/>
          <w:szCs w:val="32"/>
        </w:rPr>
        <w:t>ПОСТ</w:t>
      </w:r>
      <w:r w:rsidR="004D2AF0" w:rsidRPr="00816BB0">
        <w:rPr>
          <w:rFonts w:ascii="Times New Roman" w:hAnsi="Times New Roman" w:cs="Times New Roman"/>
          <w:color w:val="000000" w:themeColor="text1"/>
          <w:spacing w:val="20"/>
          <w:sz w:val="32"/>
          <w:szCs w:val="32"/>
        </w:rPr>
        <w:t>АНОВЛЕНИЕ</w:t>
      </w:r>
    </w:p>
    <w:p w:rsidR="004D2AF0" w:rsidRDefault="004D2AF0" w:rsidP="004D2AF0">
      <w:pPr>
        <w:jc w:val="center"/>
        <w:rPr>
          <w:b/>
          <w:spacing w:val="20"/>
          <w:sz w:val="32"/>
          <w:szCs w:val="32"/>
        </w:rPr>
      </w:pPr>
    </w:p>
    <w:p w:rsidR="004D2AF0" w:rsidRDefault="00C21F93" w:rsidP="004D2AF0">
      <w:pPr>
        <w:jc w:val="center"/>
        <w:rPr>
          <w:szCs w:val="28"/>
        </w:rPr>
      </w:pPr>
      <w:r>
        <w:rPr>
          <w:szCs w:val="28"/>
        </w:rPr>
        <w:t>1</w:t>
      </w:r>
      <w:r w:rsidR="004D2AF0">
        <w:rPr>
          <w:szCs w:val="28"/>
        </w:rPr>
        <w:t>7.02.2020 г.</w:t>
      </w:r>
      <w:r w:rsidR="004D2AF0" w:rsidRPr="00455C3A">
        <w:rPr>
          <w:szCs w:val="28"/>
        </w:rPr>
        <w:t xml:space="preserve"> №</w:t>
      </w:r>
      <w:r w:rsidR="004D2AF0">
        <w:rPr>
          <w:szCs w:val="28"/>
        </w:rPr>
        <w:t xml:space="preserve"> 7</w:t>
      </w:r>
    </w:p>
    <w:p w:rsidR="004D2AF0" w:rsidRDefault="004D2AF0" w:rsidP="004D2AF0">
      <w:pPr>
        <w:jc w:val="center"/>
        <w:rPr>
          <w:szCs w:val="28"/>
        </w:rPr>
      </w:pPr>
    </w:p>
    <w:p w:rsidR="004D2AF0" w:rsidRPr="00455C3A" w:rsidRDefault="004D2AF0" w:rsidP="004D2AF0">
      <w:pPr>
        <w:jc w:val="center"/>
        <w:rPr>
          <w:szCs w:val="28"/>
        </w:rPr>
      </w:pPr>
      <w:r w:rsidRPr="00455C3A">
        <w:rPr>
          <w:szCs w:val="28"/>
        </w:rPr>
        <w:t>сл. Титовка</w:t>
      </w:r>
    </w:p>
    <w:p w:rsidR="004D2AF0" w:rsidRPr="00455C3A" w:rsidRDefault="004D2AF0" w:rsidP="004D2AF0">
      <w:pPr>
        <w:jc w:val="center"/>
        <w:rPr>
          <w:szCs w:val="28"/>
        </w:rPr>
      </w:pPr>
    </w:p>
    <w:p w:rsidR="00816BB0" w:rsidRDefault="004D2AF0" w:rsidP="004D2AF0">
      <w:pPr>
        <w:jc w:val="center"/>
        <w:rPr>
          <w:szCs w:val="28"/>
        </w:rPr>
      </w:pPr>
      <w:r w:rsidRPr="00D1130C">
        <w:rPr>
          <w:szCs w:val="28"/>
        </w:rPr>
        <w:t>О</w:t>
      </w:r>
      <w:r>
        <w:rPr>
          <w:szCs w:val="28"/>
        </w:rPr>
        <w:t>б утверждении Положения по обеспечению безопасности людей</w:t>
      </w:r>
    </w:p>
    <w:p w:rsidR="004D2AF0" w:rsidRPr="00D1130C" w:rsidRDefault="004D2AF0" w:rsidP="00816BB0">
      <w:pPr>
        <w:jc w:val="center"/>
        <w:rPr>
          <w:szCs w:val="28"/>
        </w:rPr>
      </w:pPr>
      <w:r>
        <w:rPr>
          <w:szCs w:val="28"/>
        </w:rPr>
        <w:t xml:space="preserve"> на </w:t>
      </w:r>
      <w:r w:rsidR="00816BB0">
        <w:rPr>
          <w:szCs w:val="28"/>
        </w:rPr>
        <w:t xml:space="preserve">водных объектах на территории </w:t>
      </w:r>
      <w:r w:rsidRPr="00D1130C">
        <w:rPr>
          <w:szCs w:val="28"/>
        </w:rPr>
        <w:t>Титовского сельского поселения</w:t>
      </w:r>
    </w:p>
    <w:p w:rsidR="0018449C" w:rsidRPr="0069787E" w:rsidRDefault="0018449C" w:rsidP="0018449C">
      <w:pPr>
        <w:pStyle w:val="a8"/>
        <w:jc w:val="center"/>
        <w:rPr>
          <w:color w:val="000000"/>
          <w:szCs w:val="28"/>
        </w:rPr>
      </w:pPr>
    </w:p>
    <w:p w:rsidR="0018449C" w:rsidRDefault="0018449C" w:rsidP="00816BB0">
      <w:pPr>
        <w:pStyle w:val="a6"/>
        <w:spacing w:after="0"/>
        <w:ind w:firstLine="709"/>
        <w:jc w:val="both"/>
      </w:pPr>
      <w:proofErr w:type="gramStart"/>
      <w:r>
        <w:t>В соответствии с п. 26 ч. 1 ст. 14 Федерального закона от 06 октябр</w:t>
      </w:r>
      <w:r w:rsidR="004E5C90">
        <w:t xml:space="preserve">я 2003 года </w:t>
      </w:r>
      <w:r>
        <w:t xml:space="preserve">№ 131-ФЗ «Об общих принципах организации местного самоуправления в Российской Федерации», </w:t>
      </w:r>
      <w:r>
        <w:rPr>
          <w:rStyle w:val="11"/>
          <w:color w:val="000000"/>
        </w:rPr>
        <w:t>Областным законом Ростовской области от 29.12.2004 №256 «О защите населения и территорий от чрезвычайных ситуаций межмуниципального и регионального характера» (с последующими изменениями и дополнениями), постановлением Правительства Ростовской области от 23.05.2012 №436 «Об утверждении Правил</w:t>
      </w:r>
      <w:proofErr w:type="gramEnd"/>
      <w:r>
        <w:rPr>
          <w:rStyle w:val="11"/>
          <w:color w:val="000000"/>
        </w:rPr>
        <w:t xml:space="preserve"> </w:t>
      </w:r>
      <w:proofErr w:type="gramStart"/>
      <w:r>
        <w:rPr>
          <w:rStyle w:val="11"/>
          <w:color w:val="000000"/>
        </w:rPr>
        <w:t>охраны жизни людей на водных объектах в Ростовской области» с учетом внесенных изменений в соответствии с постановлениями Правительства Ростовской области от 14.02.2014 №97 «О внесении изменения в постановление Правительства Ростовской области от 23.05.2012 № 436» и от 10.04.2019 № 263 «О внесении изменения в постановление Правительства Ростовской области от 23.05.2012 № 436», в целях реализации полномочий органов местного самоуправления в области водных отношений</w:t>
      </w:r>
      <w:proofErr w:type="gramEnd"/>
      <w:r>
        <w:rPr>
          <w:rStyle w:val="11"/>
          <w:color w:val="000000"/>
        </w:rPr>
        <w:t xml:space="preserve"> и для обеспечения безопасности людей на водных объектах в границах </w:t>
      </w:r>
      <w:r w:rsidR="004D2AF0">
        <w:rPr>
          <w:rStyle w:val="11"/>
          <w:color w:val="000000"/>
        </w:rPr>
        <w:t xml:space="preserve">Титовского </w:t>
      </w:r>
      <w:r>
        <w:rPr>
          <w:rStyle w:val="11"/>
          <w:color w:val="000000"/>
        </w:rPr>
        <w:t xml:space="preserve"> сельского поселения Администрация </w:t>
      </w:r>
      <w:r w:rsidR="004D2AF0">
        <w:rPr>
          <w:rStyle w:val="11"/>
          <w:color w:val="000000"/>
        </w:rPr>
        <w:t xml:space="preserve">Титовского </w:t>
      </w:r>
      <w:r>
        <w:rPr>
          <w:rStyle w:val="11"/>
          <w:color w:val="000000"/>
        </w:rPr>
        <w:t xml:space="preserve">сельского поселения </w:t>
      </w:r>
      <w:r>
        <w:rPr>
          <w:rStyle w:val="af4"/>
          <w:color w:val="000000"/>
        </w:rPr>
        <w:t>постановляет:</w:t>
      </w:r>
    </w:p>
    <w:p w:rsidR="0018449C" w:rsidRPr="001E6809" w:rsidRDefault="0018449C" w:rsidP="00816BB0">
      <w:pPr>
        <w:pStyle w:val="a8"/>
        <w:spacing w:after="0"/>
        <w:ind w:left="0" w:firstLine="709"/>
        <w:jc w:val="both"/>
        <w:rPr>
          <w:color w:val="000000"/>
          <w:szCs w:val="28"/>
        </w:rPr>
      </w:pPr>
    </w:p>
    <w:p w:rsidR="0018449C" w:rsidRPr="001E6809" w:rsidRDefault="0018449C" w:rsidP="00816BB0">
      <w:pPr>
        <w:pStyle w:val="af3"/>
        <w:spacing w:before="0" w:after="0"/>
        <w:ind w:firstLine="709"/>
        <w:jc w:val="both"/>
        <w:rPr>
          <w:sz w:val="28"/>
          <w:szCs w:val="28"/>
        </w:rPr>
      </w:pPr>
      <w:r w:rsidRPr="001E6809">
        <w:rPr>
          <w:sz w:val="28"/>
          <w:szCs w:val="28"/>
        </w:rPr>
        <w:t>1. Утвердить Положение по обеспечению безопасности людей на водных объектах, расположенных на территории</w:t>
      </w:r>
      <w:r w:rsidR="004D2AF0">
        <w:rPr>
          <w:sz w:val="28"/>
          <w:szCs w:val="28"/>
        </w:rPr>
        <w:t xml:space="preserve"> Титовского</w:t>
      </w:r>
      <w:r w:rsidRPr="001E6809">
        <w:rPr>
          <w:sz w:val="28"/>
          <w:szCs w:val="28"/>
        </w:rPr>
        <w:t xml:space="preserve"> сельского поселения.</w:t>
      </w:r>
    </w:p>
    <w:p w:rsidR="0018449C" w:rsidRPr="001E6809" w:rsidRDefault="0018449C" w:rsidP="00816BB0">
      <w:pPr>
        <w:ind w:firstLine="709"/>
        <w:jc w:val="both"/>
        <w:rPr>
          <w:szCs w:val="28"/>
        </w:rPr>
      </w:pPr>
      <w:r w:rsidRPr="001E6809">
        <w:rPr>
          <w:szCs w:val="28"/>
        </w:rPr>
        <w:t xml:space="preserve">2.    Определить и подготовить, в установленном порядке, места отдыха людей  на водных объектах (при их наличии)   на  территории </w:t>
      </w:r>
      <w:r w:rsidR="004D2AF0">
        <w:rPr>
          <w:szCs w:val="28"/>
        </w:rPr>
        <w:t xml:space="preserve"> Титовского </w:t>
      </w:r>
      <w:r w:rsidRPr="001E6809">
        <w:rPr>
          <w:szCs w:val="28"/>
        </w:rPr>
        <w:t>сельского поселения;</w:t>
      </w:r>
    </w:p>
    <w:p w:rsidR="0018449C" w:rsidRPr="001E6809" w:rsidRDefault="0018449C" w:rsidP="00816BB0">
      <w:pPr>
        <w:ind w:firstLine="709"/>
        <w:jc w:val="both"/>
        <w:rPr>
          <w:szCs w:val="28"/>
        </w:rPr>
      </w:pPr>
      <w:r w:rsidRPr="001E6809">
        <w:rPr>
          <w:szCs w:val="28"/>
        </w:rPr>
        <w:lastRenderedPageBreak/>
        <w:t>3.  В местах отдыха людей на водных объектах (при их наличии)  установить предупреждающие и информационные знаки (щиты, аншлаги);</w:t>
      </w:r>
    </w:p>
    <w:p w:rsidR="0018449C" w:rsidRPr="001E6809" w:rsidRDefault="0018449C" w:rsidP="00816BB0">
      <w:pPr>
        <w:ind w:firstLine="709"/>
        <w:jc w:val="both"/>
        <w:rPr>
          <w:szCs w:val="28"/>
        </w:rPr>
      </w:pPr>
      <w:r w:rsidRPr="001E6809">
        <w:rPr>
          <w:szCs w:val="28"/>
        </w:rPr>
        <w:t>4. Специалисту по делам ГО и ЧС администрации</w:t>
      </w:r>
      <w:r w:rsidR="004D2AF0">
        <w:rPr>
          <w:szCs w:val="28"/>
        </w:rPr>
        <w:t xml:space="preserve"> Литовского </w:t>
      </w:r>
      <w:r w:rsidRPr="001E6809">
        <w:rPr>
          <w:szCs w:val="28"/>
        </w:rPr>
        <w:t>сельского поселения определить порядок и систему  доведения до населения правил поведения на водных объектах.</w:t>
      </w:r>
    </w:p>
    <w:p w:rsidR="0018449C" w:rsidRPr="001E6809" w:rsidRDefault="0018449C" w:rsidP="00816BB0">
      <w:pPr>
        <w:ind w:firstLine="709"/>
        <w:jc w:val="both"/>
        <w:rPr>
          <w:szCs w:val="28"/>
        </w:rPr>
      </w:pPr>
      <w:r w:rsidRPr="001E6809">
        <w:rPr>
          <w:szCs w:val="28"/>
        </w:rPr>
        <w:t xml:space="preserve">5. </w:t>
      </w:r>
      <w:proofErr w:type="gramStart"/>
      <w:r w:rsidRPr="001E6809">
        <w:rPr>
          <w:szCs w:val="28"/>
        </w:rPr>
        <w:t>Контроль за</w:t>
      </w:r>
      <w:proofErr w:type="gramEnd"/>
      <w:r w:rsidRPr="001E6809">
        <w:rPr>
          <w:szCs w:val="28"/>
        </w:rPr>
        <w:t xml:space="preserve"> выполнением постановления возложить </w:t>
      </w:r>
      <w:r w:rsidR="004D2AF0">
        <w:rPr>
          <w:szCs w:val="28"/>
        </w:rPr>
        <w:t xml:space="preserve">на ведущего специалиста Титовского сельского поселения В.Н. Рубащенко. </w:t>
      </w:r>
    </w:p>
    <w:p w:rsidR="0018449C" w:rsidRPr="001E6809" w:rsidRDefault="0018449C" w:rsidP="00816BB0">
      <w:pPr>
        <w:pStyle w:val="a6"/>
        <w:widowControl w:val="0"/>
        <w:spacing w:after="0"/>
        <w:ind w:firstLine="709"/>
        <w:jc w:val="both"/>
        <w:rPr>
          <w:szCs w:val="28"/>
        </w:rPr>
      </w:pPr>
      <w:r w:rsidRPr="001E6809">
        <w:rPr>
          <w:szCs w:val="28"/>
        </w:rPr>
        <w:t xml:space="preserve">6. </w:t>
      </w:r>
      <w:r w:rsidRPr="001E6809">
        <w:rPr>
          <w:rStyle w:val="11"/>
          <w:color w:val="000000"/>
          <w:szCs w:val="28"/>
        </w:rPr>
        <w:t xml:space="preserve">Настоящее постановление вступает в </w:t>
      </w:r>
      <w:r w:rsidRPr="004E5C90">
        <w:rPr>
          <w:rStyle w:val="11"/>
          <w:color w:val="000000"/>
          <w:szCs w:val="28"/>
        </w:rPr>
        <w:t>си</w:t>
      </w:r>
      <w:r w:rsidRPr="004E5C90">
        <w:rPr>
          <w:color w:val="000000"/>
          <w:szCs w:val="28"/>
        </w:rPr>
        <w:t>лу</w:t>
      </w:r>
      <w:r w:rsidR="004E5C90">
        <w:rPr>
          <w:color w:val="000000"/>
          <w:szCs w:val="28"/>
        </w:rPr>
        <w:t xml:space="preserve"> </w:t>
      </w:r>
      <w:r w:rsidRPr="004E5C90">
        <w:rPr>
          <w:color w:val="000000"/>
          <w:szCs w:val="28"/>
        </w:rPr>
        <w:t>со</w:t>
      </w:r>
      <w:r w:rsidRPr="004E5C90">
        <w:rPr>
          <w:rStyle w:val="11"/>
          <w:color w:val="000000"/>
          <w:szCs w:val="28"/>
        </w:rPr>
        <w:t xml:space="preserve"> дня его</w:t>
      </w:r>
      <w:r w:rsidRPr="001E6809">
        <w:rPr>
          <w:rStyle w:val="11"/>
          <w:color w:val="000000"/>
          <w:szCs w:val="28"/>
        </w:rPr>
        <w:t xml:space="preserve"> официального обнародования.</w:t>
      </w:r>
    </w:p>
    <w:p w:rsidR="00816BB0" w:rsidRDefault="00816BB0" w:rsidP="0018449C">
      <w:pPr>
        <w:pStyle w:val="ConsNormal"/>
        <w:widowControl/>
        <w:tabs>
          <w:tab w:val="left" w:pos="4320"/>
          <w:tab w:val="center" w:pos="4875"/>
        </w:tabs>
        <w:ind w:right="0" w:firstLine="0"/>
        <w:jc w:val="both"/>
        <w:rPr>
          <w:rFonts w:ascii="Times New Roman" w:hAnsi="Times New Roman" w:cs="Times New Roman"/>
          <w:color w:val="000000"/>
          <w:szCs w:val="28"/>
        </w:rPr>
      </w:pPr>
    </w:p>
    <w:p w:rsidR="00816BB0" w:rsidRDefault="00816BB0" w:rsidP="0018449C">
      <w:pPr>
        <w:pStyle w:val="ConsNormal"/>
        <w:widowControl/>
        <w:tabs>
          <w:tab w:val="left" w:pos="4320"/>
          <w:tab w:val="center" w:pos="4875"/>
        </w:tabs>
        <w:ind w:right="0" w:firstLine="0"/>
        <w:jc w:val="both"/>
        <w:rPr>
          <w:rFonts w:ascii="Times New Roman" w:hAnsi="Times New Roman" w:cs="Times New Roman"/>
          <w:color w:val="000000"/>
          <w:szCs w:val="28"/>
        </w:rPr>
      </w:pPr>
    </w:p>
    <w:p w:rsidR="00816BB0" w:rsidRDefault="00816BB0" w:rsidP="0018449C">
      <w:pPr>
        <w:pStyle w:val="ConsNormal"/>
        <w:widowControl/>
        <w:tabs>
          <w:tab w:val="left" w:pos="4320"/>
          <w:tab w:val="center" w:pos="4875"/>
        </w:tabs>
        <w:ind w:right="0" w:firstLine="0"/>
        <w:jc w:val="both"/>
        <w:rPr>
          <w:rFonts w:ascii="Times New Roman" w:hAnsi="Times New Roman" w:cs="Times New Roman"/>
          <w:color w:val="000000"/>
          <w:szCs w:val="28"/>
        </w:rPr>
      </w:pPr>
    </w:p>
    <w:p w:rsidR="0018449C" w:rsidRPr="001E6809" w:rsidRDefault="0018449C" w:rsidP="0018449C">
      <w:pPr>
        <w:pStyle w:val="ConsNormal"/>
        <w:widowControl/>
        <w:tabs>
          <w:tab w:val="left" w:pos="4320"/>
          <w:tab w:val="center" w:pos="4875"/>
        </w:tabs>
        <w:ind w:right="0" w:firstLine="0"/>
        <w:jc w:val="both"/>
        <w:rPr>
          <w:rFonts w:ascii="Times New Roman" w:hAnsi="Times New Roman" w:cs="Times New Roman"/>
          <w:color w:val="000000"/>
          <w:szCs w:val="28"/>
        </w:rPr>
      </w:pPr>
      <w:r w:rsidRPr="001E6809">
        <w:rPr>
          <w:rFonts w:ascii="Times New Roman" w:hAnsi="Times New Roman" w:cs="Times New Roman"/>
          <w:color w:val="000000"/>
          <w:szCs w:val="28"/>
        </w:rPr>
        <w:t>Глава Администрации</w:t>
      </w:r>
    </w:p>
    <w:p w:rsidR="0018449C" w:rsidRPr="001E6809" w:rsidRDefault="004D2AF0" w:rsidP="0018449C">
      <w:pPr>
        <w:pStyle w:val="ConsNormal"/>
        <w:widowControl/>
        <w:tabs>
          <w:tab w:val="left" w:pos="4320"/>
          <w:tab w:val="center" w:pos="4875"/>
        </w:tabs>
        <w:ind w:right="0" w:firstLine="0"/>
        <w:jc w:val="both"/>
        <w:rPr>
          <w:rFonts w:ascii="Times New Roman" w:hAnsi="Times New Roman" w:cs="Times New Roman"/>
          <w:color w:val="000000"/>
          <w:szCs w:val="28"/>
        </w:rPr>
      </w:pPr>
      <w:r>
        <w:rPr>
          <w:rFonts w:ascii="Times New Roman" w:hAnsi="Times New Roman" w:cs="Times New Roman"/>
          <w:color w:val="000000"/>
          <w:szCs w:val="28"/>
        </w:rPr>
        <w:t xml:space="preserve">Титовского </w:t>
      </w:r>
      <w:r w:rsidR="0018449C" w:rsidRPr="001E6809">
        <w:rPr>
          <w:rFonts w:ascii="Times New Roman" w:hAnsi="Times New Roman" w:cs="Times New Roman"/>
          <w:color w:val="000000"/>
          <w:szCs w:val="28"/>
        </w:rPr>
        <w:t xml:space="preserve">сельского поселения   </w:t>
      </w:r>
      <w:r w:rsidR="00816BB0">
        <w:rPr>
          <w:rFonts w:ascii="Times New Roman" w:hAnsi="Times New Roman" w:cs="Times New Roman"/>
          <w:color w:val="000000"/>
          <w:szCs w:val="28"/>
        </w:rPr>
        <w:t xml:space="preserve">                                               </w:t>
      </w:r>
      <w:r w:rsidR="0018449C" w:rsidRPr="001E6809">
        <w:rPr>
          <w:rFonts w:ascii="Times New Roman" w:hAnsi="Times New Roman" w:cs="Times New Roman"/>
          <w:color w:val="000000"/>
          <w:szCs w:val="28"/>
        </w:rPr>
        <w:t xml:space="preserve"> </w:t>
      </w:r>
      <w:r>
        <w:rPr>
          <w:rFonts w:ascii="Times New Roman" w:hAnsi="Times New Roman" w:cs="Times New Roman"/>
          <w:color w:val="000000"/>
          <w:szCs w:val="28"/>
        </w:rPr>
        <w:t xml:space="preserve">Е.В. </w:t>
      </w:r>
      <w:proofErr w:type="spellStart"/>
      <w:r>
        <w:rPr>
          <w:rFonts w:ascii="Times New Roman" w:hAnsi="Times New Roman" w:cs="Times New Roman"/>
          <w:color w:val="000000"/>
          <w:szCs w:val="28"/>
        </w:rPr>
        <w:t>Нырнеко</w:t>
      </w:r>
      <w:proofErr w:type="spellEnd"/>
    </w:p>
    <w:p w:rsidR="0018449C" w:rsidRPr="001E6809" w:rsidRDefault="0018449C" w:rsidP="0018449C">
      <w:pPr>
        <w:pStyle w:val="ConsNormal"/>
        <w:widowControl/>
        <w:tabs>
          <w:tab w:val="left" w:pos="4320"/>
          <w:tab w:val="center" w:pos="4875"/>
        </w:tabs>
        <w:ind w:right="0" w:firstLine="0"/>
        <w:jc w:val="both"/>
        <w:rPr>
          <w:rFonts w:ascii="Times New Roman" w:hAnsi="Times New Roman" w:cs="Times New Roman"/>
          <w:color w:val="000000"/>
          <w:szCs w:val="28"/>
        </w:rPr>
      </w:pPr>
    </w:p>
    <w:p w:rsidR="0018449C" w:rsidRPr="001E6809" w:rsidRDefault="0018449C" w:rsidP="0018449C">
      <w:pPr>
        <w:pStyle w:val="ConsNormal"/>
        <w:widowControl/>
        <w:tabs>
          <w:tab w:val="left" w:pos="4320"/>
          <w:tab w:val="center" w:pos="4875"/>
        </w:tabs>
        <w:ind w:right="0" w:firstLine="0"/>
        <w:jc w:val="both"/>
        <w:rPr>
          <w:rFonts w:ascii="Times New Roman" w:hAnsi="Times New Roman" w:cs="Times New Roman"/>
          <w:color w:val="000000"/>
          <w:szCs w:val="28"/>
        </w:rPr>
      </w:pPr>
    </w:p>
    <w:p w:rsidR="0018449C" w:rsidRPr="001E6809" w:rsidRDefault="0018449C" w:rsidP="0018449C">
      <w:pPr>
        <w:pStyle w:val="ConsNormal"/>
        <w:widowControl/>
        <w:tabs>
          <w:tab w:val="left" w:pos="4320"/>
          <w:tab w:val="center" w:pos="4875"/>
        </w:tabs>
        <w:ind w:right="0" w:firstLine="0"/>
        <w:jc w:val="both"/>
        <w:rPr>
          <w:rFonts w:ascii="Times New Roman" w:hAnsi="Times New Roman" w:cs="Times New Roman"/>
          <w:color w:val="000000"/>
          <w:szCs w:val="28"/>
        </w:rPr>
      </w:pPr>
    </w:p>
    <w:p w:rsidR="0018449C" w:rsidRPr="001E6809" w:rsidRDefault="0018449C" w:rsidP="0018449C">
      <w:pPr>
        <w:tabs>
          <w:tab w:val="left" w:pos="7655"/>
          <w:tab w:val="left" w:pos="8455"/>
        </w:tabs>
        <w:rPr>
          <w:szCs w:val="28"/>
        </w:rPr>
      </w:pPr>
    </w:p>
    <w:p w:rsidR="0018449C" w:rsidRPr="00816BB0" w:rsidRDefault="0018449C" w:rsidP="0018449C">
      <w:pPr>
        <w:jc w:val="both"/>
        <w:rPr>
          <w:sz w:val="20"/>
        </w:rPr>
      </w:pPr>
      <w:r w:rsidRPr="00816BB0">
        <w:rPr>
          <w:sz w:val="20"/>
        </w:rPr>
        <w:t xml:space="preserve">Постановление вносит </w:t>
      </w:r>
      <w:r w:rsidR="004D2AF0" w:rsidRPr="00816BB0">
        <w:rPr>
          <w:sz w:val="20"/>
        </w:rPr>
        <w:t xml:space="preserve">ведущий </w:t>
      </w:r>
      <w:r w:rsidRPr="00816BB0">
        <w:rPr>
          <w:sz w:val="20"/>
        </w:rPr>
        <w:t>специалист</w:t>
      </w:r>
    </w:p>
    <w:p w:rsidR="0018449C" w:rsidRPr="00816BB0" w:rsidRDefault="0018449C" w:rsidP="0018449C">
      <w:pPr>
        <w:jc w:val="both"/>
        <w:rPr>
          <w:sz w:val="20"/>
        </w:rPr>
      </w:pPr>
      <w:r w:rsidRPr="00816BB0">
        <w:rPr>
          <w:sz w:val="20"/>
        </w:rPr>
        <w:t xml:space="preserve"> Администрации </w:t>
      </w:r>
      <w:r w:rsidR="004D2AF0" w:rsidRPr="00816BB0">
        <w:rPr>
          <w:sz w:val="20"/>
        </w:rPr>
        <w:t>Титовского сельского</w:t>
      </w:r>
      <w:r w:rsidRPr="00816BB0">
        <w:rPr>
          <w:sz w:val="20"/>
        </w:rPr>
        <w:t xml:space="preserve"> поселения</w:t>
      </w: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816BB0" w:rsidRDefault="00816BB0" w:rsidP="0018449C">
      <w:pPr>
        <w:jc w:val="right"/>
        <w:rPr>
          <w:rStyle w:val="FontStyle12"/>
          <w:szCs w:val="28"/>
        </w:rPr>
      </w:pPr>
    </w:p>
    <w:p w:rsidR="0018449C" w:rsidRDefault="0018449C" w:rsidP="0018449C">
      <w:pPr>
        <w:jc w:val="right"/>
        <w:rPr>
          <w:rStyle w:val="FontStyle12"/>
          <w:szCs w:val="28"/>
        </w:rPr>
      </w:pPr>
      <w:r w:rsidRPr="001E6809">
        <w:rPr>
          <w:rStyle w:val="FontStyle12"/>
          <w:szCs w:val="28"/>
        </w:rPr>
        <w:t xml:space="preserve">                                                                               </w:t>
      </w:r>
      <w:r>
        <w:rPr>
          <w:rStyle w:val="FontStyle12"/>
          <w:szCs w:val="28"/>
        </w:rPr>
        <w:t xml:space="preserve">                             </w:t>
      </w:r>
    </w:p>
    <w:p w:rsidR="0018449C" w:rsidRPr="004E5C90" w:rsidRDefault="0018449C" w:rsidP="00816BB0">
      <w:pPr>
        <w:jc w:val="right"/>
        <w:rPr>
          <w:rStyle w:val="FontStyle12"/>
          <w:sz w:val="28"/>
          <w:szCs w:val="28"/>
        </w:rPr>
      </w:pPr>
      <w:r w:rsidRPr="004E5C90">
        <w:rPr>
          <w:rStyle w:val="FontStyle12"/>
          <w:sz w:val="28"/>
          <w:szCs w:val="28"/>
        </w:rPr>
        <w:lastRenderedPageBreak/>
        <w:t xml:space="preserve">Приложение </w:t>
      </w:r>
    </w:p>
    <w:p w:rsidR="0018449C" w:rsidRPr="004E5C90" w:rsidRDefault="0018449C" w:rsidP="00816BB0">
      <w:pPr>
        <w:pStyle w:val="Style4"/>
        <w:widowControl/>
        <w:spacing w:line="240" w:lineRule="auto"/>
        <w:jc w:val="right"/>
        <w:rPr>
          <w:rStyle w:val="FontStyle12"/>
          <w:sz w:val="28"/>
          <w:szCs w:val="28"/>
        </w:rPr>
      </w:pPr>
      <w:r w:rsidRPr="004E5C90">
        <w:rPr>
          <w:rStyle w:val="FontStyle12"/>
          <w:sz w:val="28"/>
          <w:szCs w:val="28"/>
        </w:rPr>
        <w:t xml:space="preserve">                           к постановлению</w:t>
      </w:r>
      <w:r w:rsidR="00816BB0">
        <w:rPr>
          <w:rStyle w:val="FontStyle12"/>
          <w:sz w:val="28"/>
          <w:szCs w:val="28"/>
        </w:rPr>
        <w:t xml:space="preserve"> </w:t>
      </w:r>
      <w:r w:rsidRPr="004E5C90">
        <w:rPr>
          <w:rStyle w:val="FontStyle12"/>
          <w:sz w:val="28"/>
          <w:szCs w:val="28"/>
        </w:rPr>
        <w:t xml:space="preserve">Администрации </w:t>
      </w:r>
    </w:p>
    <w:p w:rsidR="0018449C" w:rsidRPr="004E5C90" w:rsidRDefault="0018449C" w:rsidP="00816BB0">
      <w:pPr>
        <w:pStyle w:val="Style4"/>
        <w:widowControl/>
        <w:spacing w:line="240" w:lineRule="auto"/>
        <w:jc w:val="right"/>
        <w:rPr>
          <w:rStyle w:val="FontStyle12"/>
          <w:sz w:val="28"/>
          <w:szCs w:val="28"/>
        </w:rPr>
      </w:pPr>
      <w:r w:rsidRPr="004E5C90">
        <w:rPr>
          <w:rStyle w:val="FontStyle12"/>
          <w:sz w:val="28"/>
          <w:szCs w:val="28"/>
        </w:rPr>
        <w:t xml:space="preserve">                   </w:t>
      </w:r>
      <w:r w:rsidR="004D2AF0">
        <w:rPr>
          <w:rStyle w:val="FontStyle12"/>
          <w:sz w:val="28"/>
          <w:szCs w:val="28"/>
        </w:rPr>
        <w:t>Титовского сельского</w:t>
      </w:r>
      <w:r w:rsidRPr="004E5C90">
        <w:rPr>
          <w:rStyle w:val="FontStyle12"/>
          <w:sz w:val="28"/>
          <w:szCs w:val="28"/>
        </w:rPr>
        <w:t xml:space="preserve"> поселения</w:t>
      </w:r>
    </w:p>
    <w:p w:rsidR="0018449C" w:rsidRPr="004E5C90" w:rsidRDefault="0018449C" w:rsidP="00816BB0">
      <w:pPr>
        <w:pStyle w:val="Style4"/>
        <w:widowControl/>
        <w:spacing w:line="240" w:lineRule="auto"/>
        <w:jc w:val="right"/>
        <w:rPr>
          <w:rStyle w:val="FontStyle12"/>
          <w:sz w:val="28"/>
          <w:szCs w:val="28"/>
        </w:rPr>
      </w:pPr>
      <w:r w:rsidRPr="004E5C90">
        <w:rPr>
          <w:rStyle w:val="FontStyle12"/>
          <w:sz w:val="28"/>
          <w:szCs w:val="28"/>
        </w:rPr>
        <w:t xml:space="preserve">         </w:t>
      </w:r>
      <w:r w:rsidR="004D2AF0">
        <w:rPr>
          <w:rStyle w:val="FontStyle12"/>
          <w:sz w:val="28"/>
          <w:szCs w:val="28"/>
        </w:rPr>
        <w:t>о</w:t>
      </w:r>
      <w:r w:rsidRPr="004E5C90">
        <w:rPr>
          <w:rStyle w:val="FontStyle12"/>
          <w:sz w:val="28"/>
          <w:szCs w:val="28"/>
        </w:rPr>
        <w:t>т</w:t>
      </w:r>
      <w:r w:rsidR="004D2AF0">
        <w:rPr>
          <w:rStyle w:val="FontStyle12"/>
          <w:sz w:val="28"/>
          <w:szCs w:val="28"/>
        </w:rPr>
        <w:t xml:space="preserve"> 17.02.2020 </w:t>
      </w:r>
      <w:r w:rsidRPr="004E5C90">
        <w:rPr>
          <w:rStyle w:val="FontStyle12"/>
          <w:sz w:val="28"/>
          <w:szCs w:val="28"/>
        </w:rPr>
        <w:t xml:space="preserve"> №</w:t>
      </w:r>
      <w:r w:rsidR="004D2AF0">
        <w:rPr>
          <w:rStyle w:val="FontStyle12"/>
          <w:sz w:val="28"/>
          <w:szCs w:val="28"/>
        </w:rPr>
        <w:t>7</w:t>
      </w:r>
    </w:p>
    <w:p w:rsidR="0018449C" w:rsidRPr="001E6809" w:rsidRDefault="0018449C" w:rsidP="0018449C">
      <w:pPr>
        <w:ind w:firstLine="709"/>
        <w:jc w:val="right"/>
        <w:rPr>
          <w:szCs w:val="28"/>
        </w:rPr>
      </w:pPr>
    </w:p>
    <w:p w:rsidR="0018449C" w:rsidRPr="001E6809" w:rsidRDefault="0018449C" w:rsidP="0018449C">
      <w:pPr>
        <w:jc w:val="center"/>
        <w:rPr>
          <w:szCs w:val="28"/>
        </w:rPr>
      </w:pPr>
    </w:p>
    <w:p w:rsidR="0018449C" w:rsidRPr="001E6809" w:rsidRDefault="0018449C" w:rsidP="0018449C">
      <w:pPr>
        <w:jc w:val="center"/>
        <w:rPr>
          <w:szCs w:val="28"/>
        </w:rPr>
      </w:pPr>
      <w:r>
        <w:rPr>
          <w:szCs w:val="28"/>
        </w:rPr>
        <w:t>ПОЛОЖЕНИЕ</w:t>
      </w:r>
    </w:p>
    <w:p w:rsidR="0018449C" w:rsidRDefault="0018449C" w:rsidP="0018449C">
      <w:pPr>
        <w:pStyle w:val="a6"/>
        <w:widowControl w:val="0"/>
        <w:tabs>
          <w:tab w:val="left" w:pos="957"/>
        </w:tabs>
        <w:spacing w:after="259" w:line="322" w:lineRule="exact"/>
        <w:ind w:right="600"/>
        <w:jc w:val="center"/>
        <w:rPr>
          <w:rStyle w:val="11"/>
          <w:color w:val="000000"/>
          <w:szCs w:val="28"/>
        </w:rPr>
      </w:pPr>
      <w:r>
        <w:rPr>
          <w:szCs w:val="28"/>
        </w:rPr>
        <w:t>по</w:t>
      </w:r>
      <w:r w:rsidRPr="001E6809">
        <w:rPr>
          <w:szCs w:val="28"/>
        </w:rPr>
        <w:t xml:space="preserve"> </w:t>
      </w:r>
      <w:r>
        <w:rPr>
          <w:rStyle w:val="11"/>
          <w:color w:val="000000"/>
          <w:szCs w:val="28"/>
        </w:rPr>
        <w:t>обеспечению</w:t>
      </w:r>
      <w:r w:rsidRPr="001E6809">
        <w:rPr>
          <w:rStyle w:val="11"/>
          <w:color w:val="000000"/>
          <w:szCs w:val="28"/>
        </w:rPr>
        <w:t xml:space="preserve"> безопасности населения на пляжах и других местах массового отдыха на водных объектах</w:t>
      </w:r>
    </w:p>
    <w:p w:rsidR="0018449C" w:rsidRPr="00682E42" w:rsidRDefault="0018449C" w:rsidP="0018449C">
      <w:pPr>
        <w:pStyle w:val="a6"/>
        <w:widowControl w:val="0"/>
        <w:numPr>
          <w:ilvl w:val="0"/>
          <w:numId w:val="3"/>
        </w:numPr>
        <w:tabs>
          <w:tab w:val="left" w:pos="3934"/>
        </w:tabs>
        <w:spacing w:after="260" w:line="240" w:lineRule="exact"/>
        <w:ind w:left="3640"/>
        <w:jc w:val="both"/>
        <w:rPr>
          <w:szCs w:val="28"/>
        </w:rPr>
      </w:pPr>
      <w:r w:rsidRPr="00682E42">
        <w:rPr>
          <w:rStyle w:val="11"/>
          <w:color w:val="000000"/>
          <w:szCs w:val="28"/>
        </w:rPr>
        <w:t>Общие положения</w:t>
      </w:r>
    </w:p>
    <w:p w:rsidR="0018449C" w:rsidRPr="00682E42" w:rsidRDefault="0018449C" w:rsidP="00816BB0">
      <w:pPr>
        <w:pStyle w:val="a6"/>
        <w:spacing w:after="0"/>
        <w:ind w:firstLine="709"/>
        <w:jc w:val="both"/>
        <w:rPr>
          <w:szCs w:val="28"/>
        </w:rPr>
      </w:pPr>
      <w:r>
        <w:rPr>
          <w:rStyle w:val="11"/>
          <w:color w:val="000000"/>
          <w:szCs w:val="28"/>
        </w:rPr>
        <w:t xml:space="preserve">1. </w:t>
      </w:r>
      <w:r w:rsidRPr="00682E42">
        <w:rPr>
          <w:rStyle w:val="11"/>
          <w:color w:val="000000"/>
          <w:szCs w:val="28"/>
        </w:rPr>
        <w:t>П</w:t>
      </w:r>
      <w:r>
        <w:rPr>
          <w:rStyle w:val="11"/>
          <w:color w:val="000000"/>
          <w:szCs w:val="28"/>
        </w:rPr>
        <w:t>оложение</w:t>
      </w:r>
      <w:r w:rsidRPr="00682E42">
        <w:rPr>
          <w:rStyle w:val="11"/>
          <w:color w:val="000000"/>
          <w:szCs w:val="28"/>
        </w:rPr>
        <w:t xml:space="preserve"> разработан</w:t>
      </w:r>
      <w:r>
        <w:rPr>
          <w:rStyle w:val="11"/>
          <w:color w:val="000000"/>
          <w:szCs w:val="28"/>
        </w:rPr>
        <w:t>о</w:t>
      </w:r>
      <w:r w:rsidRPr="00682E42">
        <w:rPr>
          <w:rStyle w:val="11"/>
          <w:color w:val="000000"/>
          <w:szCs w:val="28"/>
        </w:rPr>
        <w:t xml:space="preserve"> в целях обеспечения: безопасности населения при пользовании зонами рекреации водных объектов; безопасности детей на водных объектах; безопасности на льду.</w:t>
      </w:r>
    </w:p>
    <w:p w:rsidR="0018449C" w:rsidRPr="00682E42" w:rsidRDefault="0018449C" w:rsidP="00816BB0">
      <w:pPr>
        <w:pStyle w:val="a6"/>
        <w:widowControl w:val="0"/>
        <w:numPr>
          <w:ilvl w:val="1"/>
          <w:numId w:val="3"/>
        </w:numPr>
        <w:spacing w:after="0"/>
        <w:ind w:firstLine="709"/>
        <w:jc w:val="both"/>
        <w:rPr>
          <w:szCs w:val="28"/>
        </w:rPr>
      </w:pPr>
      <w:r w:rsidRPr="00682E42">
        <w:rPr>
          <w:rStyle w:val="11"/>
          <w:color w:val="000000"/>
          <w:szCs w:val="28"/>
        </w:rPr>
        <w:t xml:space="preserve"> Администрация </w:t>
      </w:r>
      <w:r w:rsidR="004D2AF0">
        <w:rPr>
          <w:rStyle w:val="11"/>
          <w:color w:val="000000"/>
          <w:szCs w:val="28"/>
        </w:rPr>
        <w:t>Титовского</w:t>
      </w:r>
      <w:r w:rsidRPr="00682E42">
        <w:rPr>
          <w:rStyle w:val="11"/>
          <w:color w:val="000000"/>
          <w:szCs w:val="28"/>
        </w:rPr>
        <w:t xml:space="preserve"> сельского поселения в отношении водных объектов, находящихся в собственности муниципального образования, владеет, пользуется и распоряжается такими водными объектами, а также представляет гражданам информацию об ограничениях водопользования на водных объектах общего пользования, расположенных на территории муниципального образования.</w:t>
      </w:r>
    </w:p>
    <w:p w:rsidR="0018449C" w:rsidRPr="00682E42" w:rsidRDefault="0018449C" w:rsidP="00816BB0">
      <w:pPr>
        <w:pStyle w:val="a6"/>
        <w:widowControl w:val="0"/>
        <w:numPr>
          <w:ilvl w:val="1"/>
          <w:numId w:val="3"/>
        </w:numPr>
        <w:spacing w:after="0"/>
        <w:ind w:firstLine="709"/>
        <w:jc w:val="both"/>
        <w:rPr>
          <w:szCs w:val="28"/>
        </w:rPr>
      </w:pPr>
      <w:r w:rsidRPr="00682E42">
        <w:rPr>
          <w:rStyle w:val="11"/>
          <w:color w:val="000000"/>
          <w:szCs w:val="28"/>
        </w:rPr>
        <w:t xml:space="preserve">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Администрацией </w:t>
      </w:r>
      <w:r w:rsidR="004D2AF0">
        <w:rPr>
          <w:rStyle w:val="11"/>
          <w:color w:val="000000"/>
          <w:szCs w:val="28"/>
        </w:rPr>
        <w:t>Титовского</w:t>
      </w:r>
      <w:r w:rsidRPr="00682E42">
        <w:rPr>
          <w:rStyle w:val="11"/>
          <w:color w:val="000000"/>
          <w:szCs w:val="28"/>
        </w:rPr>
        <w:t xml:space="preserve"> сельского поселения в соответствии со статьей 6 Водного кодекса Российской Федерации.</w:t>
      </w:r>
    </w:p>
    <w:p w:rsidR="0018449C" w:rsidRPr="00682E42" w:rsidRDefault="0018449C" w:rsidP="00816BB0">
      <w:pPr>
        <w:pStyle w:val="a6"/>
        <w:spacing w:after="0"/>
        <w:ind w:firstLine="709"/>
        <w:jc w:val="both"/>
        <w:rPr>
          <w:szCs w:val="28"/>
        </w:rPr>
      </w:pPr>
      <w:proofErr w:type="gramStart"/>
      <w:r w:rsidRPr="00682E42">
        <w:rPr>
          <w:rStyle w:val="11"/>
          <w:color w:val="000000"/>
          <w:szCs w:val="28"/>
        </w:rPr>
        <w:t xml:space="preserve">Использование акватории водных объектов, необходимой для эксплуатации пляжей правообладателями земельных участков, находящихся в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w:t>
      </w:r>
      <w:proofErr w:type="spellStart"/>
      <w:r w:rsidRPr="00682E42">
        <w:rPr>
          <w:rStyle w:val="11"/>
          <w:color w:val="000000"/>
          <w:szCs w:val="28"/>
        </w:rPr>
        <w:t>турагентами</w:t>
      </w:r>
      <w:proofErr w:type="spellEnd"/>
      <w:r w:rsidRPr="00682E42">
        <w:rPr>
          <w:rStyle w:val="11"/>
          <w:color w:val="000000"/>
          <w:szCs w:val="28"/>
        </w:rPr>
        <w:t>,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проведения аукциона.</w:t>
      </w:r>
      <w:proofErr w:type="gramEnd"/>
    </w:p>
    <w:p w:rsidR="0018449C" w:rsidRPr="00682E42" w:rsidRDefault="0018449C" w:rsidP="00816BB0">
      <w:pPr>
        <w:pStyle w:val="a6"/>
        <w:spacing w:after="0"/>
        <w:ind w:firstLine="709"/>
        <w:jc w:val="both"/>
        <w:rPr>
          <w:szCs w:val="28"/>
        </w:rPr>
      </w:pPr>
      <w:r w:rsidRPr="00682E42">
        <w:rPr>
          <w:rStyle w:val="11"/>
          <w:color w:val="000000"/>
          <w:szCs w:val="28"/>
        </w:rPr>
        <w:t>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
    <w:p w:rsidR="0018449C" w:rsidRPr="00682E42" w:rsidRDefault="0018449C" w:rsidP="00816BB0">
      <w:pPr>
        <w:pStyle w:val="a6"/>
        <w:widowControl w:val="0"/>
        <w:numPr>
          <w:ilvl w:val="1"/>
          <w:numId w:val="3"/>
        </w:numPr>
        <w:spacing w:after="0"/>
        <w:ind w:firstLine="709"/>
        <w:jc w:val="both"/>
        <w:rPr>
          <w:szCs w:val="28"/>
        </w:rPr>
      </w:pPr>
      <w:r w:rsidRPr="00682E42">
        <w:rPr>
          <w:rStyle w:val="11"/>
          <w:color w:val="000000"/>
          <w:szCs w:val="28"/>
        </w:rPr>
        <w:t xml:space="preserve"> Водопользователи, осуществляющие пользование водным объектом или его частью в рекреационных целях, несут ответственность за безопасность людей на предоставленных им для этих целей водных объектах или их частях.</w:t>
      </w:r>
    </w:p>
    <w:p w:rsidR="0018449C" w:rsidRPr="00816BB0" w:rsidRDefault="0018449C" w:rsidP="00816BB0">
      <w:pPr>
        <w:pStyle w:val="a6"/>
        <w:widowControl w:val="0"/>
        <w:numPr>
          <w:ilvl w:val="1"/>
          <w:numId w:val="3"/>
        </w:numPr>
        <w:spacing w:after="0"/>
        <w:ind w:firstLine="709"/>
        <w:jc w:val="both"/>
        <w:rPr>
          <w:rStyle w:val="11"/>
          <w:szCs w:val="28"/>
        </w:rPr>
      </w:pPr>
      <w:r w:rsidRPr="00682E42">
        <w:rPr>
          <w:rStyle w:val="11"/>
          <w:color w:val="000000"/>
          <w:szCs w:val="28"/>
        </w:rPr>
        <w:t xml:space="preserve"> Сроки купального сезона, продолжительность работы пляжей, </w:t>
      </w:r>
      <w:r w:rsidRPr="00682E42">
        <w:rPr>
          <w:rStyle w:val="11"/>
          <w:color w:val="000000"/>
          <w:szCs w:val="28"/>
        </w:rPr>
        <w:lastRenderedPageBreak/>
        <w:t xml:space="preserve">спасательных станций и постов устанавливаются Администрацией </w:t>
      </w:r>
      <w:r w:rsidR="004D2AF0">
        <w:rPr>
          <w:rStyle w:val="11"/>
          <w:color w:val="000000"/>
          <w:szCs w:val="28"/>
        </w:rPr>
        <w:t xml:space="preserve">Титовского </w:t>
      </w:r>
      <w:r w:rsidRPr="00682E42">
        <w:rPr>
          <w:rStyle w:val="11"/>
          <w:color w:val="000000"/>
          <w:szCs w:val="28"/>
        </w:rPr>
        <w:t>сельского поселения в соответствии с водным законодательством.</w:t>
      </w:r>
    </w:p>
    <w:p w:rsidR="00816BB0" w:rsidRPr="00682E42" w:rsidRDefault="00816BB0" w:rsidP="00816BB0">
      <w:pPr>
        <w:pStyle w:val="a6"/>
        <w:widowControl w:val="0"/>
        <w:spacing w:after="0"/>
        <w:ind w:left="709"/>
        <w:jc w:val="both"/>
        <w:rPr>
          <w:szCs w:val="28"/>
        </w:rPr>
      </w:pPr>
    </w:p>
    <w:p w:rsidR="0018449C" w:rsidRDefault="0018449C" w:rsidP="00816BB0">
      <w:pPr>
        <w:pStyle w:val="a6"/>
        <w:widowControl w:val="0"/>
        <w:tabs>
          <w:tab w:val="left" w:pos="957"/>
        </w:tabs>
        <w:spacing w:after="259" w:line="322" w:lineRule="exact"/>
        <w:ind w:left="720" w:right="600"/>
        <w:jc w:val="center"/>
      </w:pPr>
      <w:r>
        <w:rPr>
          <w:szCs w:val="28"/>
        </w:rPr>
        <w:t xml:space="preserve">2. </w:t>
      </w:r>
      <w:r>
        <w:rPr>
          <w:rStyle w:val="11"/>
          <w:color w:val="000000"/>
        </w:rPr>
        <w:t>Меры обеспечения безопасности населения на пляжах и других местах массового отдыха на водных объектах</w:t>
      </w:r>
    </w:p>
    <w:p w:rsidR="0018449C" w:rsidRPr="00C16F49" w:rsidRDefault="0018449C" w:rsidP="00816BB0">
      <w:pPr>
        <w:ind w:firstLine="709"/>
      </w:pPr>
      <w:r>
        <w:t xml:space="preserve"> 2.1. </w:t>
      </w:r>
      <w:r w:rsidRPr="00C16F49">
        <w:t>На пляжах и других местах массового отдыха запрещается:</w:t>
      </w:r>
    </w:p>
    <w:p w:rsidR="0018449C" w:rsidRPr="00C16F49" w:rsidRDefault="0018449C" w:rsidP="00816BB0">
      <w:pPr>
        <w:ind w:firstLine="709"/>
      </w:pPr>
      <w:r w:rsidRPr="00C16F49">
        <w:t xml:space="preserve"> </w:t>
      </w:r>
      <w:r>
        <w:t xml:space="preserve">2.1.1. </w:t>
      </w:r>
      <w:r w:rsidRPr="00C16F49">
        <w:t>Купаться в местах, где выставлены щиты с предупреждениями и запрещающими надписями.</w:t>
      </w:r>
    </w:p>
    <w:p w:rsidR="0018449C" w:rsidRPr="00C16F49" w:rsidRDefault="0018449C" w:rsidP="00816BB0">
      <w:pPr>
        <w:ind w:firstLine="709"/>
      </w:pPr>
      <w:r w:rsidRPr="00C16F49">
        <w:t xml:space="preserve"> </w:t>
      </w:r>
      <w:r>
        <w:t xml:space="preserve">2.1.2. </w:t>
      </w:r>
      <w:r w:rsidRPr="00C16F49">
        <w:t>Купаться в необорудованных, незнакомых местах.</w:t>
      </w:r>
    </w:p>
    <w:p w:rsidR="0018449C" w:rsidRPr="00C16F49" w:rsidRDefault="0018449C" w:rsidP="00816BB0">
      <w:pPr>
        <w:ind w:firstLine="709"/>
      </w:pPr>
      <w:r w:rsidRPr="00C16F49">
        <w:t xml:space="preserve"> </w:t>
      </w:r>
      <w:r>
        <w:t xml:space="preserve">2.1.3. </w:t>
      </w:r>
      <w:r w:rsidRPr="00C16F49">
        <w:t>Заплывать за буйки, обозначающие границы участка акватории водного объекта, отведенного для купания.</w:t>
      </w:r>
    </w:p>
    <w:p w:rsidR="0018449C" w:rsidRPr="00C16F49" w:rsidRDefault="0018449C" w:rsidP="00816BB0">
      <w:pPr>
        <w:ind w:firstLine="709"/>
      </w:pPr>
      <w:r w:rsidRPr="00C16F49">
        <w:t xml:space="preserve"> </w:t>
      </w:r>
      <w:r>
        <w:t xml:space="preserve">2.1.4. </w:t>
      </w:r>
      <w:r w:rsidRPr="00C16F49">
        <w:t xml:space="preserve">Подплывать к моторным, парусным судам, весельным лодкам и другим </w:t>
      </w:r>
      <w:proofErr w:type="spellStart"/>
      <w:r w:rsidRPr="00C16F49">
        <w:t>плавсредствам</w:t>
      </w:r>
      <w:proofErr w:type="spellEnd"/>
      <w:r w:rsidRPr="00C16F49">
        <w:t>.</w:t>
      </w:r>
    </w:p>
    <w:p w:rsidR="0018449C" w:rsidRPr="00C16F49" w:rsidRDefault="0018449C" w:rsidP="00816BB0">
      <w:pPr>
        <w:ind w:firstLine="709"/>
      </w:pPr>
      <w:r w:rsidRPr="00C16F49">
        <w:t xml:space="preserve"> </w:t>
      </w:r>
      <w:r>
        <w:t xml:space="preserve">2.1.5. </w:t>
      </w:r>
      <w:r w:rsidRPr="00C16F49">
        <w:t>Прыгать в воду с катеров, лодок, причалов, а также сооружений, не приспособленных для этих целей.</w:t>
      </w:r>
    </w:p>
    <w:p w:rsidR="0018449C" w:rsidRPr="00C16F49" w:rsidRDefault="0018449C" w:rsidP="00816BB0">
      <w:pPr>
        <w:ind w:firstLine="709"/>
      </w:pPr>
      <w:r>
        <w:t xml:space="preserve"> 2.1.6.</w:t>
      </w:r>
      <w:r w:rsidRPr="00C16F49">
        <w:t xml:space="preserve"> Загрязнять и засорять водные объекты.</w:t>
      </w:r>
    </w:p>
    <w:p w:rsidR="0018449C" w:rsidRPr="00C16F49" w:rsidRDefault="0018449C" w:rsidP="00816BB0">
      <w:pPr>
        <w:ind w:firstLine="709"/>
      </w:pPr>
      <w:r w:rsidRPr="00C16F49">
        <w:t xml:space="preserve"> </w:t>
      </w:r>
      <w:r>
        <w:t xml:space="preserve">2.1.7. </w:t>
      </w:r>
      <w:r w:rsidRPr="00C16F49">
        <w:t>Купаться в состоянии алкогольного опьянения.</w:t>
      </w:r>
    </w:p>
    <w:p w:rsidR="0018449C" w:rsidRPr="00C16F49" w:rsidRDefault="0018449C" w:rsidP="00816BB0">
      <w:pPr>
        <w:ind w:firstLine="709"/>
      </w:pPr>
      <w:r w:rsidRPr="00C16F49">
        <w:t xml:space="preserve"> </w:t>
      </w:r>
      <w:r>
        <w:t xml:space="preserve">2.1.8. </w:t>
      </w:r>
      <w:r w:rsidRPr="00C16F49">
        <w:t>Приходить с собаками и другими животными.</w:t>
      </w:r>
    </w:p>
    <w:p w:rsidR="0018449C" w:rsidRPr="00C16F49" w:rsidRDefault="0018449C" w:rsidP="00816BB0">
      <w:pPr>
        <w:ind w:firstLine="709"/>
      </w:pPr>
      <w:r w:rsidRPr="00C16F49">
        <w:t xml:space="preserve"> </w:t>
      </w:r>
      <w:r>
        <w:t xml:space="preserve">2.1.9. </w:t>
      </w:r>
      <w:r w:rsidRPr="00C16F49">
        <w:t>Оставлять мусор на берегу и в кабинах для переодевания.</w:t>
      </w:r>
    </w:p>
    <w:p w:rsidR="0018449C" w:rsidRPr="00C16F49" w:rsidRDefault="0018449C" w:rsidP="00816BB0">
      <w:pPr>
        <w:ind w:firstLine="709"/>
      </w:pPr>
      <w:r w:rsidRPr="00C16F49">
        <w:t xml:space="preserve"> </w:t>
      </w:r>
      <w:r>
        <w:t xml:space="preserve">2.1.10. </w:t>
      </w:r>
      <w:r w:rsidRPr="00C16F49">
        <w:t>Играть с мячом и в спортивные игры в не отведенных для этого местах, нырять в воду с захватом купающихся.</w:t>
      </w:r>
    </w:p>
    <w:p w:rsidR="0018449C" w:rsidRDefault="0018449C" w:rsidP="00816BB0">
      <w:pPr>
        <w:ind w:firstLine="709"/>
      </w:pPr>
      <w:r w:rsidRPr="00C16F49">
        <w:t xml:space="preserve"> </w:t>
      </w:r>
      <w:r>
        <w:t>2.1.11.</w:t>
      </w:r>
      <w:r w:rsidRPr="00C16F49">
        <w:t>Подавать крики ложной тревоги.</w:t>
      </w:r>
    </w:p>
    <w:p w:rsidR="0018449C" w:rsidRDefault="0018449C" w:rsidP="00816BB0">
      <w:pPr>
        <w:ind w:firstLine="709"/>
        <w:rPr>
          <w:rStyle w:val="11"/>
          <w:color w:val="000000"/>
          <w:szCs w:val="28"/>
        </w:rPr>
      </w:pPr>
      <w:r>
        <w:rPr>
          <w:rStyle w:val="11"/>
          <w:color w:val="000000"/>
          <w:szCs w:val="28"/>
        </w:rPr>
        <w:t xml:space="preserve"> 2</w:t>
      </w:r>
      <w:r w:rsidRPr="001E6809">
        <w:rPr>
          <w:rStyle w:val="11"/>
          <w:color w:val="000000"/>
          <w:szCs w:val="28"/>
        </w:rPr>
        <w:t>.1.12. Плавать на средствах, не предназначенных для этого</w:t>
      </w:r>
      <w:r>
        <w:rPr>
          <w:rStyle w:val="11"/>
          <w:color w:val="000000"/>
          <w:szCs w:val="28"/>
        </w:rPr>
        <w:t>.</w:t>
      </w:r>
    </w:p>
    <w:p w:rsidR="0018449C" w:rsidRDefault="0018449C" w:rsidP="0018449C">
      <w:pPr>
        <w:ind w:firstLine="709"/>
        <w:rPr>
          <w:rStyle w:val="11"/>
          <w:color w:val="000000"/>
          <w:szCs w:val="28"/>
        </w:rPr>
      </w:pPr>
    </w:p>
    <w:p w:rsidR="0018449C" w:rsidRDefault="0018449C" w:rsidP="00816BB0">
      <w:pPr>
        <w:ind w:firstLine="709"/>
        <w:jc w:val="center"/>
        <w:rPr>
          <w:rStyle w:val="11"/>
          <w:color w:val="000000"/>
          <w:szCs w:val="28"/>
        </w:rPr>
      </w:pPr>
      <w:r>
        <w:rPr>
          <w:rStyle w:val="11"/>
          <w:color w:val="000000"/>
          <w:szCs w:val="28"/>
        </w:rPr>
        <w:t>3. Безопасность людей при плавании на водных объектах.</w:t>
      </w:r>
    </w:p>
    <w:p w:rsidR="00816BB0" w:rsidRPr="001E6809" w:rsidRDefault="00816BB0" w:rsidP="0018449C">
      <w:pPr>
        <w:ind w:firstLine="709"/>
        <w:rPr>
          <w:szCs w:val="28"/>
        </w:rPr>
      </w:pPr>
    </w:p>
    <w:p w:rsidR="0018449C" w:rsidRPr="001E6809" w:rsidRDefault="0018449C" w:rsidP="00816BB0">
      <w:pPr>
        <w:pStyle w:val="a6"/>
        <w:widowControl w:val="0"/>
        <w:tabs>
          <w:tab w:val="right" w:pos="6203"/>
        </w:tabs>
        <w:spacing w:after="0"/>
        <w:ind w:firstLine="709"/>
        <w:jc w:val="both"/>
        <w:rPr>
          <w:szCs w:val="28"/>
        </w:rPr>
      </w:pPr>
      <w:r>
        <w:rPr>
          <w:rStyle w:val="11"/>
          <w:color w:val="000000"/>
          <w:szCs w:val="28"/>
        </w:rPr>
        <w:t xml:space="preserve">3.1. </w:t>
      </w:r>
      <w:r w:rsidRPr="001E6809">
        <w:rPr>
          <w:rStyle w:val="11"/>
          <w:color w:val="000000"/>
          <w:szCs w:val="28"/>
        </w:rPr>
        <w:t>При обучении плаванию ответственность за безопасность несет инструктор (преподаватель, тренер), проводящий обучение или тренировки (далее - инструктор по плаванию).</w:t>
      </w:r>
      <w:r w:rsidRPr="001E6809">
        <w:rPr>
          <w:rStyle w:val="11"/>
          <w:color w:val="000000"/>
          <w:szCs w:val="28"/>
        </w:rPr>
        <w:tab/>
      </w:r>
      <w:r w:rsidRPr="001E6809">
        <w:rPr>
          <w:color w:val="000000"/>
          <w:szCs w:val="28"/>
        </w:rPr>
        <w:t>.</w:t>
      </w:r>
    </w:p>
    <w:p w:rsidR="0018449C" w:rsidRPr="001E6809" w:rsidRDefault="0018449C" w:rsidP="00816BB0">
      <w:pPr>
        <w:pStyle w:val="a6"/>
        <w:widowControl w:val="0"/>
        <w:spacing w:after="0"/>
        <w:ind w:firstLine="709"/>
        <w:jc w:val="both"/>
        <w:rPr>
          <w:szCs w:val="28"/>
        </w:rPr>
      </w:pPr>
      <w:r>
        <w:rPr>
          <w:rStyle w:val="11"/>
          <w:color w:val="000000"/>
          <w:szCs w:val="28"/>
        </w:rPr>
        <w:t xml:space="preserve">3.2. </w:t>
      </w:r>
      <w:r w:rsidRPr="001E6809">
        <w:rPr>
          <w:rStyle w:val="11"/>
          <w:color w:val="000000"/>
          <w:szCs w:val="28"/>
        </w:rPr>
        <w:t>При групповом обучении плаванию группы не должны превышать 10 человек. За группой необходимо установить непрерывное наблюдение ответственными за организацию безопасного купания детей, обученными приемам оказания первой помощи пострадавшим на водных объектах.</w:t>
      </w:r>
    </w:p>
    <w:p w:rsidR="0018449C" w:rsidRPr="001E6809" w:rsidRDefault="0018449C" w:rsidP="00816BB0">
      <w:pPr>
        <w:pStyle w:val="a6"/>
        <w:widowControl w:val="0"/>
        <w:spacing w:after="0"/>
        <w:ind w:firstLine="709"/>
        <w:jc w:val="both"/>
        <w:rPr>
          <w:szCs w:val="28"/>
        </w:rPr>
      </w:pPr>
      <w:r>
        <w:rPr>
          <w:rStyle w:val="11"/>
          <w:color w:val="000000"/>
          <w:szCs w:val="28"/>
        </w:rPr>
        <w:t xml:space="preserve">3.3. </w:t>
      </w:r>
      <w:r w:rsidRPr="001E6809">
        <w:rPr>
          <w:rStyle w:val="11"/>
          <w:color w:val="000000"/>
          <w:szCs w:val="28"/>
        </w:rPr>
        <w:t>Обучение плаванию должно проводиться в специально отведенных местах.</w:t>
      </w:r>
    </w:p>
    <w:p w:rsidR="0018449C" w:rsidRPr="001E6809" w:rsidRDefault="0018449C" w:rsidP="00816BB0">
      <w:pPr>
        <w:pStyle w:val="a6"/>
        <w:widowControl w:val="0"/>
        <w:spacing w:after="0"/>
        <w:ind w:firstLine="709"/>
        <w:jc w:val="both"/>
        <w:rPr>
          <w:szCs w:val="28"/>
        </w:rPr>
      </w:pPr>
      <w:r>
        <w:rPr>
          <w:rStyle w:val="11"/>
          <w:color w:val="000000"/>
          <w:szCs w:val="28"/>
        </w:rPr>
        <w:t>3.4.</w:t>
      </w:r>
      <w:r w:rsidRPr="001E6809">
        <w:rPr>
          <w:rStyle w:val="11"/>
          <w:color w:val="000000"/>
          <w:szCs w:val="28"/>
        </w:rPr>
        <w:t xml:space="preserve"> Работниками спасательных постов на пляжах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w:t>
      </w:r>
    </w:p>
    <w:p w:rsidR="0018449C" w:rsidRPr="001E6809" w:rsidRDefault="0018449C" w:rsidP="00816BB0">
      <w:pPr>
        <w:pStyle w:val="a6"/>
        <w:widowControl w:val="0"/>
        <w:spacing w:after="0"/>
        <w:ind w:firstLine="709"/>
        <w:jc w:val="both"/>
        <w:rPr>
          <w:szCs w:val="28"/>
        </w:rPr>
      </w:pPr>
      <w:r>
        <w:rPr>
          <w:rStyle w:val="11"/>
          <w:color w:val="000000"/>
          <w:szCs w:val="28"/>
        </w:rPr>
        <w:t xml:space="preserve">3.5. </w:t>
      </w:r>
      <w:r w:rsidRPr="001E6809">
        <w:rPr>
          <w:rStyle w:val="11"/>
          <w:color w:val="000000"/>
          <w:szCs w:val="28"/>
        </w:rPr>
        <w:t xml:space="preserve">На пляжах с небольшим риском опасности и невысоким количеством посетителей (не более 100 человек) допускается отсутствие </w:t>
      </w:r>
      <w:r w:rsidRPr="001E6809">
        <w:rPr>
          <w:rStyle w:val="11"/>
          <w:color w:val="000000"/>
          <w:szCs w:val="28"/>
        </w:rPr>
        <w:lastRenderedPageBreak/>
        <w:t>спасательной службы. Перечень таких пляжей на купальный сезон утверждается муниципальным правовым актом.</w:t>
      </w:r>
    </w:p>
    <w:p w:rsidR="0018449C" w:rsidRPr="001E6809" w:rsidRDefault="0018449C" w:rsidP="00816BB0">
      <w:pPr>
        <w:pStyle w:val="a6"/>
        <w:spacing w:after="0"/>
        <w:ind w:firstLine="709"/>
        <w:jc w:val="both"/>
        <w:rPr>
          <w:szCs w:val="28"/>
        </w:rPr>
      </w:pPr>
      <w:r>
        <w:rPr>
          <w:rStyle w:val="11"/>
          <w:color w:val="000000"/>
          <w:szCs w:val="28"/>
        </w:rPr>
        <w:t xml:space="preserve">3.6. </w:t>
      </w:r>
      <w:r w:rsidRPr="001E6809">
        <w:rPr>
          <w:rStyle w:val="11"/>
          <w:color w:val="000000"/>
          <w:szCs w:val="28"/>
        </w:rPr>
        <w:t>На соответствующих пляжах необходимо обеспечить наличие спасательного оборудования и инвентаря, а также доступ к аварийному телефону с указанием номера «112» для вызова спасательных служб и номера администратора пляжа, на которого возлагаются обязанности по организации безопасности, спасания пострадавших на водных объектах и оказанию первой помощи. Спасательное оборудование должно включать (не менее): спасательный круг (расположенный на щите) - 2 штуки, нагрудник (жилет) спасательный - 2 штуки и должно быть снабжено инструкциями по эксплуатации.</w:t>
      </w:r>
    </w:p>
    <w:p w:rsidR="0018449C" w:rsidRPr="001E6809" w:rsidRDefault="0018449C" w:rsidP="00816BB0">
      <w:pPr>
        <w:pStyle w:val="a6"/>
        <w:spacing w:after="0"/>
        <w:ind w:firstLine="709"/>
        <w:jc w:val="both"/>
        <w:rPr>
          <w:szCs w:val="28"/>
        </w:rPr>
      </w:pPr>
      <w:r w:rsidRPr="001E6809">
        <w:rPr>
          <w:rStyle w:val="11"/>
          <w:color w:val="000000"/>
          <w:szCs w:val="28"/>
        </w:rPr>
        <w:t>На пляжах, где отсутствуют спасательные службы, купание детей без присмотра взрослых не допускается.</w:t>
      </w:r>
    </w:p>
    <w:p w:rsidR="0018449C" w:rsidRPr="001E6809" w:rsidRDefault="0018449C" w:rsidP="00816BB0">
      <w:pPr>
        <w:pStyle w:val="a6"/>
        <w:widowControl w:val="0"/>
        <w:spacing w:after="0"/>
        <w:ind w:firstLine="709"/>
        <w:jc w:val="both"/>
        <w:rPr>
          <w:szCs w:val="28"/>
        </w:rPr>
      </w:pPr>
      <w:r>
        <w:rPr>
          <w:rStyle w:val="11"/>
          <w:color w:val="000000"/>
          <w:szCs w:val="28"/>
        </w:rPr>
        <w:t xml:space="preserve">3.7. </w:t>
      </w:r>
      <w:r w:rsidRPr="001E6809">
        <w:rPr>
          <w:rStyle w:val="11"/>
          <w:color w:val="000000"/>
          <w:szCs w:val="28"/>
        </w:rPr>
        <w:t xml:space="preserve"> На пляжах, где количество посетителей превышает 100 человек, устанавливается не менее одного спасательного поста.</w:t>
      </w:r>
    </w:p>
    <w:p w:rsidR="0018449C" w:rsidRPr="001E6809" w:rsidRDefault="0018449C" w:rsidP="00816BB0">
      <w:pPr>
        <w:pStyle w:val="a6"/>
        <w:widowControl w:val="0"/>
        <w:spacing w:after="0"/>
        <w:ind w:firstLine="709"/>
        <w:jc w:val="both"/>
        <w:rPr>
          <w:szCs w:val="28"/>
        </w:rPr>
      </w:pPr>
      <w:r>
        <w:rPr>
          <w:rStyle w:val="11"/>
          <w:color w:val="000000"/>
          <w:szCs w:val="28"/>
        </w:rPr>
        <w:t xml:space="preserve">3.8. </w:t>
      </w:r>
      <w:r w:rsidRPr="001E6809">
        <w:rPr>
          <w:rStyle w:val="11"/>
          <w:color w:val="000000"/>
          <w:szCs w:val="28"/>
        </w:rPr>
        <w:t>Спасательные посты (далее - посты) создаются водопользователями, владельцами пляжей.</w:t>
      </w:r>
    </w:p>
    <w:p w:rsidR="0018449C" w:rsidRPr="001E6809" w:rsidRDefault="0018449C" w:rsidP="00816BB0">
      <w:pPr>
        <w:pStyle w:val="a6"/>
        <w:widowControl w:val="0"/>
        <w:spacing w:after="0"/>
        <w:ind w:firstLine="709"/>
        <w:jc w:val="both"/>
        <w:rPr>
          <w:szCs w:val="28"/>
        </w:rPr>
      </w:pPr>
      <w:r>
        <w:rPr>
          <w:rStyle w:val="11"/>
          <w:color w:val="000000"/>
          <w:szCs w:val="28"/>
        </w:rPr>
        <w:t xml:space="preserve">3.9. </w:t>
      </w:r>
      <w:r w:rsidRPr="001E6809">
        <w:rPr>
          <w:rStyle w:val="11"/>
          <w:color w:val="000000"/>
          <w:szCs w:val="28"/>
        </w:rPr>
        <w:t xml:space="preserve"> Действие постов может быть постоянным, сезонным или временным.</w:t>
      </w:r>
    </w:p>
    <w:p w:rsidR="0018449C" w:rsidRPr="001E6809" w:rsidRDefault="0018449C" w:rsidP="00816BB0">
      <w:pPr>
        <w:pStyle w:val="a6"/>
        <w:widowControl w:val="0"/>
        <w:spacing w:after="0"/>
        <w:ind w:firstLine="709"/>
        <w:jc w:val="both"/>
        <w:rPr>
          <w:szCs w:val="28"/>
        </w:rPr>
      </w:pPr>
      <w:r>
        <w:rPr>
          <w:rStyle w:val="11"/>
          <w:color w:val="000000"/>
          <w:szCs w:val="28"/>
        </w:rPr>
        <w:t>3.10.</w:t>
      </w:r>
      <w:r w:rsidRPr="001E6809">
        <w:rPr>
          <w:rStyle w:val="11"/>
          <w:color w:val="000000"/>
          <w:szCs w:val="28"/>
        </w:rPr>
        <w:t xml:space="preserve"> Оснащение постов помещениями, средствами спасания, связи, наблюдения, оповещения, оказания первой помощи и другим имуществом, подготовка и содержание спасателей осуществляются за счет средств водопользователей, владельцев пляжей, организаций, использующих водные объекты для отдыха населения и в иных целях.</w:t>
      </w:r>
    </w:p>
    <w:p w:rsidR="0018449C" w:rsidRPr="001E6809" w:rsidRDefault="0018449C" w:rsidP="00816BB0">
      <w:pPr>
        <w:pStyle w:val="a6"/>
        <w:widowControl w:val="0"/>
        <w:spacing w:after="0"/>
        <w:ind w:firstLine="709"/>
        <w:jc w:val="both"/>
        <w:rPr>
          <w:szCs w:val="28"/>
        </w:rPr>
      </w:pPr>
      <w:r>
        <w:rPr>
          <w:rStyle w:val="11"/>
          <w:color w:val="000000"/>
          <w:szCs w:val="28"/>
        </w:rPr>
        <w:t xml:space="preserve">3.11. </w:t>
      </w:r>
      <w:r w:rsidRPr="001E6809">
        <w:rPr>
          <w:rStyle w:val="11"/>
          <w:color w:val="000000"/>
          <w:szCs w:val="28"/>
        </w:rPr>
        <w:t>На постах должны быть предусмотрены:</w:t>
      </w:r>
    </w:p>
    <w:p w:rsidR="0018449C" w:rsidRPr="001E6809" w:rsidRDefault="0018449C" w:rsidP="00816BB0">
      <w:pPr>
        <w:pStyle w:val="a6"/>
        <w:widowControl w:val="0"/>
        <w:spacing w:after="0"/>
        <w:ind w:firstLine="709"/>
        <w:jc w:val="both"/>
        <w:rPr>
          <w:szCs w:val="28"/>
        </w:rPr>
      </w:pPr>
      <w:r>
        <w:rPr>
          <w:rStyle w:val="11"/>
          <w:color w:val="000000"/>
          <w:szCs w:val="28"/>
        </w:rPr>
        <w:t xml:space="preserve">- </w:t>
      </w:r>
      <w:r w:rsidRPr="001E6809">
        <w:rPr>
          <w:rStyle w:val="11"/>
          <w:color w:val="000000"/>
          <w:szCs w:val="28"/>
        </w:rPr>
        <w:t>помещения для размещения спасателей и спасательного имущества;</w:t>
      </w:r>
    </w:p>
    <w:p w:rsidR="0018449C" w:rsidRPr="00195A75" w:rsidRDefault="0018449C" w:rsidP="00816BB0">
      <w:pPr>
        <w:pStyle w:val="a6"/>
        <w:widowControl w:val="0"/>
        <w:spacing w:after="0"/>
        <w:ind w:firstLine="709"/>
        <w:jc w:val="both"/>
        <w:rPr>
          <w:rStyle w:val="11"/>
          <w:szCs w:val="28"/>
        </w:rPr>
      </w:pPr>
      <w:r>
        <w:rPr>
          <w:rStyle w:val="11"/>
          <w:color w:val="000000"/>
          <w:szCs w:val="28"/>
        </w:rPr>
        <w:t xml:space="preserve">- </w:t>
      </w:r>
      <w:r w:rsidRPr="00195A75">
        <w:rPr>
          <w:rStyle w:val="11"/>
          <w:color w:val="000000"/>
          <w:szCs w:val="28"/>
        </w:rPr>
        <w:t>наблюдательная вышка.</w:t>
      </w:r>
    </w:p>
    <w:p w:rsidR="0018449C" w:rsidRPr="00195A75" w:rsidRDefault="0018449C" w:rsidP="00816BB0">
      <w:pPr>
        <w:pStyle w:val="a6"/>
        <w:widowControl w:val="0"/>
        <w:spacing w:after="0"/>
        <w:ind w:firstLine="709"/>
        <w:jc w:val="both"/>
        <w:rPr>
          <w:szCs w:val="28"/>
        </w:rPr>
      </w:pPr>
      <w:r>
        <w:rPr>
          <w:rStyle w:val="11"/>
          <w:color w:val="000000"/>
          <w:szCs w:val="28"/>
        </w:rPr>
        <w:t>3.12</w:t>
      </w:r>
      <w:r w:rsidRPr="00195A75">
        <w:rPr>
          <w:rStyle w:val="11"/>
          <w:color w:val="000000"/>
          <w:szCs w:val="28"/>
        </w:rPr>
        <w:t>. Посты должны обеспечивать безопасность людей на водных объектах в зонах ответственности поста на соответствующем участке акватории. Минимальный состав поста: старшина поста - 1 человек, спасатели - 2 человека.</w:t>
      </w:r>
    </w:p>
    <w:p w:rsidR="0018449C" w:rsidRDefault="0018449C" w:rsidP="00816BB0">
      <w:pPr>
        <w:pStyle w:val="a6"/>
        <w:widowControl w:val="0"/>
        <w:spacing w:after="0"/>
        <w:ind w:firstLine="709"/>
        <w:jc w:val="both"/>
      </w:pPr>
      <w:r>
        <w:rPr>
          <w:rStyle w:val="11"/>
          <w:color w:val="000000"/>
        </w:rPr>
        <w:t>3.13. Пост должен быть оснащен следующими средствами в количестве (не менее): шлюпка - 1 штука;</w:t>
      </w:r>
    </w:p>
    <w:p w:rsidR="0018449C" w:rsidRDefault="0018449C" w:rsidP="00816BB0">
      <w:pPr>
        <w:pStyle w:val="a6"/>
        <w:spacing w:after="0"/>
        <w:ind w:firstLine="709"/>
        <w:jc w:val="both"/>
      </w:pPr>
      <w:proofErr w:type="gramStart"/>
      <w:r>
        <w:rPr>
          <w:rStyle w:val="11"/>
          <w:color w:val="000000"/>
        </w:rPr>
        <w:t>«Конец Александрова» (пеньковый или капроновый трос длиной 30 метров с петлей</w:t>
      </w:r>
      <w:proofErr w:type="gramEnd"/>
    </w:p>
    <w:p w:rsidR="0018449C" w:rsidRDefault="0018449C" w:rsidP="00816BB0">
      <w:pPr>
        <w:pStyle w:val="a6"/>
        <w:spacing w:after="0"/>
        <w:ind w:firstLine="709"/>
        <w:jc w:val="both"/>
      </w:pPr>
      <w:r>
        <w:rPr>
          <w:rStyle w:val="11"/>
          <w:color w:val="000000"/>
        </w:rPr>
        <w:t>диаметром 600 - 650 или 900 миллиметров, двумя поплавками и мешочком с песком</w:t>
      </w:r>
    </w:p>
    <w:p w:rsidR="0018449C" w:rsidRDefault="0018449C" w:rsidP="00816BB0">
      <w:pPr>
        <w:pStyle w:val="a6"/>
        <w:spacing w:after="0"/>
        <w:ind w:firstLine="709"/>
        <w:jc w:val="both"/>
      </w:pPr>
      <w:r>
        <w:rPr>
          <w:rStyle w:val="11"/>
          <w:color w:val="000000"/>
        </w:rPr>
        <w:t>массой 250 - 300 граммов) - 2 штуки;</w:t>
      </w:r>
    </w:p>
    <w:p w:rsidR="0018449C" w:rsidRDefault="0018449C" w:rsidP="00816BB0">
      <w:pPr>
        <w:pStyle w:val="a6"/>
        <w:spacing w:after="0"/>
        <w:ind w:firstLine="709"/>
        <w:jc w:val="both"/>
      </w:pPr>
      <w:r>
        <w:rPr>
          <w:rStyle w:val="11"/>
          <w:color w:val="000000"/>
        </w:rPr>
        <w:t>круг спасательный - 2 штуки;</w:t>
      </w:r>
    </w:p>
    <w:p w:rsidR="0018449C" w:rsidRDefault="0018449C" w:rsidP="00816BB0">
      <w:pPr>
        <w:pStyle w:val="a6"/>
        <w:spacing w:after="0"/>
        <w:ind w:firstLine="709"/>
        <w:jc w:val="both"/>
      </w:pPr>
      <w:r>
        <w:rPr>
          <w:rStyle w:val="11"/>
          <w:color w:val="000000"/>
        </w:rPr>
        <w:t>нагрудник (жилет) спасательный - 4 штуки;</w:t>
      </w:r>
    </w:p>
    <w:p w:rsidR="0018449C" w:rsidRDefault="0018449C" w:rsidP="00816BB0">
      <w:pPr>
        <w:pStyle w:val="a6"/>
        <w:spacing w:after="0"/>
        <w:ind w:firstLine="709"/>
        <w:jc w:val="both"/>
        <w:rPr>
          <w:rStyle w:val="11"/>
          <w:color w:val="000000"/>
        </w:rPr>
      </w:pPr>
      <w:r>
        <w:rPr>
          <w:rStyle w:val="11"/>
          <w:color w:val="000000"/>
        </w:rPr>
        <w:t>комплект № 1 (ласты, маска, дыхательная трубка) для подводного плавания</w:t>
      </w:r>
    </w:p>
    <w:p w:rsidR="0018449C" w:rsidRDefault="0018449C" w:rsidP="00816BB0">
      <w:pPr>
        <w:pStyle w:val="a6"/>
        <w:spacing w:after="0"/>
        <w:ind w:firstLine="709"/>
        <w:jc w:val="both"/>
      </w:pPr>
      <w:r>
        <w:rPr>
          <w:rStyle w:val="11"/>
          <w:color w:val="000000"/>
        </w:rPr>
        <w:t>- 1 комплект;</w:t>
      </w:r>
    </w:p>
    <w:p w:rsidR="0018449C" w:rsidRDefault="0018449C" w:rsidP="00816BB0">
      <w:pPr>
        <w:pStyle w:val="a6"/>
        <w:spacing w:after="0"/>
        <w:ind w:firstLine="709"/>
        <w:jc w:val="both"/>
      </w:pPr>
      <w:proofErr w:type="gramStart"/>
      <w:r>
        <w:rPr>
          <w:rStyle w:val="11"/>
          <w:color w:val="000000"/>
        </w:rPr>
        <w:lastRenderedPageBreak/>
        <w:t>фонарь шлюпочный - 1 штука; аптечка первой помощи - 1 комплект; носилки санитарные - 1 штука; электромегафон - 1 штука; бинокль - 1 штука; стол - 1 штука; стул - 2 штуки; кушетка - 1 штука; огнетушитель - 2 штуки.</w:t>
      </w:r>
      <w:proofErr w:type="gramEnd"/>
    </w:p>
    <w:p w:rsidR="0018449C" w:rsidRDefault="0018449C" w:rsidP="00816BB0">
      <w:pPr>
        <w:pStyle w:val="a6"/>
        <w:widowControl w:val="0"/>
        <w:spacing w:after="0"/>
        <w:ind w:firstLine="709"/>
        <w:jc w:val="both"/>
      </w:pPr>
      <w:r>
        <w:rPr>
          <w:rStyle w:val="11"/>
          <w:color w:val="000000"/>
        </w:rPr>
        <w:t>3.14. На посту должна вестись служебная документация: распорядок дня работы поста;</w:t>
      </w:r>
    </w:p>
    <w:p w:rsidR="0018449C" w:rsidRDefault="0018449C" w:rsidP="00816BB0">
      <w:pPr>
        <w:pStyle w:val="a6"/>
        <w:spacing w:after="0"/>
        <w:ind w:firstLine="709"/>
        <w:jc w:val="both"/>
      </w:pPr>
      <w:r>
        <w:rPr>
          <w:rStyle w:val="11"/>
          <w:color w:val="000000"/>
        </w:rPr>
        <w:t>вахтенный журнал с разделами приема-сдачи дежурства и учета происшествий с людьми на водных объектах;</w:t>
      </w:r>
    </w:p>
    <w:p w:rsidR="0018449C" w:rsidRDefault="0018449C" w:rsidP="00816BB0">
      <w:pPr>
        <w:pStyle w:val="a6"/>
        <w:spacing w:after="0"/>
        <w:ind w:firstLine="709"/>
        <w:jc w:val="both"/>
      </w:pPr>
      <w:r>
        <w:rPr>
          <w:rStyle w:val="11"/>
          <w:color w:val="000000"/>
        </w:rPr>
        <w:t>правила охраны жизни людей на водных объектах;</w:t>
      </w:r>
    </w:p>
    <w:p w:rsidR="0018449C" w:rsidRDefault="0018449C" w:rsidP="00816BB0">
      <w:pPr>
        <w:pStyle w:val="a6"/>
        <w:spacing w:after="0"/>
        <w:ind w:firstLine="709"/>
        <w:jc w:val="both"/>
      </w:pPr>
      <w:r>
        <w:rPr>
          <w:rStyle w:val="11"/>
          <w:color w:val="000000"/>
        </w:rPr>
        <w:t>правила оказания первой помощи;</w:t>
      </w:r>
    </w:p>
    <w:p w:rsidR="0018449C" w:rsidRDefault="0018449C" w:rsidP="00816BB0">
      <w:pPr>
        <w:pStyle w:val="a6"/>
        <w:spacing w:after="0"/>
        <w:ind w:firstLine="709"/>
        <w:jc w:val="both"/>
      </w:pPr>
      <w:r>
        <w:rPr>
          <w:rStyle w:val="11"/>
          <w:color w:val="000000"/>
        </w:rPr>
        <w:t>расписание по спасательной тревоге;</w:t>
      </w:r>
    </w:p>
    <w:p w:rsidR="0018449C" w:rsidRDefault="0018449C" w:rsidP="00816BB0">
      <w:pPr>
        <w:pStyle w:val="a6"/>
        <w:spacing w:after="0"/>
        <w:ind w:firstLine="709"/>
        <w:jc w:val="both"/>
      </w:pPr>
      <w:r>
        <w:rPr>
          <w:rStyle w:val="11"/>
          <w:color w:val="000000"/>
        </w:rPr>
        <w:t>расписание по пожарной тревоге;</w:t>
      </w:r>
    </w:p>
    <w:p w:rsidR="0018449C" w:rsidRDefault="0018449C" w:rsidP="00816BB0">
      <w:pPr>
        <w:pStyle w:val="a6"/>
        <w:spacing w:after="0"/>
        <w:ind w:firstLine="709"/>
        <w:jc w:val="both"/>
      </w:pPr>
      <w:r>
        <w:rPr>
          <w:rStyle w:val="11"/>
          <w:color w:val="000000"/>
        </w:rPr>
        <w:t>инструкция дежурному поста;</w:t>
      </w:r>
    </w:p>
    <w:p w:rsidR="0018449C" w:rsidRDefault="0018449C" w:rsidP="00816BB0">
      <w:pPr>
        <w:pStyle w:val="a6"/>
        <w:spacing w:after="0"/>
        <w:ind w:firstLine="709"/>
        <w:jc w:val="both"/>
      </w:pPr>
      <w:r>
        <w:rPr>
          <w:rStyle w:val="11"/>
          <w:color w:val="000000"/>
        </w:rPr>
        <w:t>инструкция вахтенному наблюдателю;</w:t>
      </w:r>
    </w:p>
    <w:p w:rsidR="0018449C" w:rsidRDefault="0018449C" w:rsidP="00816BB0">
      <w:pPr>
        <w:pStyle w:val="a6"/>
        <w:spacing w:after="0"/>
        <w:ind w:firstLine="709"/>
        <w:jc w:val="both"/>
      </w:pPr>
      <w:r>
        <w:rPr>
          <w:rStyle w:val="11"/>
          <w:color w:val="000000"/>
        </w:rPr>
        <w:t>карта (схема) маршрута патрулирования;</w:t>
      </w:r>
    </w:p>
    <w:p w:rsidR="0018449C" w:rsidRDefault="0018449C" w:rsidP="00816BB0">
      <w:pPr>
        <w:pStyle w:val="a6"/>
        <w:spacing w:after="0"/>
        <w:ind w:firstLine="709"/>
        <w:jc w:val="both"/>
      </w:pPr>
      <w:r>
        <w:rPr>
          <w:rStyle w:val="11"/>
          <w:color w:val="000000"/>
        </w:rPr>
        <w:t>журнал инструктажа по охране труда;</w:t>
      </w:r>
    </w:p>
    <w:p w:rsidR="0018449C" w:rsidRDefault="0018449C" w:rsidP="0018449C">
      <w:pPr>
        <w:pStyle w:val="a6"/>
        <w:spacing w:after="286" w:line="298" w:lineRule="exact"/>
        <w:ind w:left="40" w:firstLine="669"/>
        <w:jc w:val="both"/>
      </w:pPr>
      <w:r>
        <w:rPr>
          <w:rStyle w:val="11"/>
          <w:color w:val="000000"/>
        </w:rPr>
        <w:t>опись имущества, принимаемого по дежурству.</w:t>
      </w:r>
    </w:p>
    <w:p w:rsidR="0018449C" w:rsidRDefault="0018449C" w:rsidP="00816BB0">
      <w:pPr>
        <w:pStyle w:val="a6"/>
        <w:widowControl w:val="0"/>
        <w:tabs>
          <w:tab w:val="left" w:pos="1889"/>
        </w:tabs>
        <w:spacing w:after="0"/>
        <w:jc w:val="center"/>
        <w:rPr>
          <w:rStyle w:val="11"/>
          <w:color w:val="000000"/>
        </w:rPr>
      </w:pPr>
      <w:r>
        <w:rPr>
          <w:rStyle w:val="11"/>
          <w:color w:val="000000"/>
        </w:rPr>
        <w:t>4. Меры обеспечения безопасности детей на водном объекте</w:t>
      </w:r>
    </w:p>
    <w:p w:rsidR="00816BB0" w:rsidRDefault="00816BB0" w:rsidP="00816BB0">
      <w:pPr>
        <w:pStyle w:val="a6"/>
        <w:widowControl w:val="0"/>
        <w:tabs>
          <w:tab w:val="left" w:pos="1889"/>
        </w:tabs>
        <w:spacing w:after="0"/>
        <w:jc w:val="center"/>
      </w:pPr>
    </w:p>
    <w:p w:rsidR="0018449C" w:rsidRDefault="0018449C" w:rsidP="00816BB0">
      <w:pPr>
        <w:pStyle w:val="a6"/>
        <w:widowControl w:val="0"/>
        <w:spacing w:after="0"/>
        <w:ind w:firstLine="709"/>
        <w:jc w:val="both"/>
      </w:pPr>
      <w:r>
        <w:rPr>
          <w:rStyle w:val="11"/>
          <w:color w:val="000000"/>
        </w:rPr>
        <w:t>4.1. Безопасность детей на водном объекте обеспечивается правильным выбором и оборудованием мест, отведенных для купания, систематической разъяснительной работой с детьми о правилах поведения на водном объекте и соблюдением мер предосторожности.</w:t>
      </w:r>
    </w:p>
    <w:p w:rsidR="0018449C" w:rsidRDefault="0018449C" w:rsidP="00816BB0">
      <w:pPr>
        <w:pStyle w:val="a6"/>
        <w:widowControl w:val="0"/>
        <w:spacing w:after="0"/>
        <w:ind w:firstLine="709"/>
        <w:jc w:val="both"/>
      </w:pPr>
      <w:r>
        <w:rPr>
          <w:rStyle w:val="11"/>
          <w:color w:val="000000"/>
        </w:rPr>
        <w:t>4.2. Не допускаются купание детей в неустановленных местах и другие нарушения правил поведения на водном объекте.</w:t>
      </w:r>
    </w:p>
    <w:p w:rsidR="0018449C" w:rsidRDefault="0018449C" w:rsidP="00816BB0">
      <w:pPr>
        <w:pStyle w:val="a6"/>
        <w:widowControl w:val="0"/>
        <w:spacing w:after="0"/>
        <w:ind w:firstLine="709"/>
        <w:jc w:val="both"/>
        <w:rPr>
          <w:rStyle w:val="11"/>
          <w:color w:val="000000"/>
        </w:rPr>
      </w:pPr>
      <w:r>
        <w:rPr>
          <w:rStyle w:val="11"/>
          <w:color w:val="000000"/>
        </w:rPr>
        <w:t>4.3. В детских лагерях и других детских учреждениях, расположенных у водных объектов, участок для купания детей должен выбираться у пологого песчаного берега (далее - место для купания детей).</w:t>
      </w:r>
    </w:p>
    <w:p w:rsidR="0018449C" w:rsidRDefault="0018449C" w:rsidP="00816BB0">
      <w:pPr>
        <w:pStyle w:val="a6"/>
        <w:widowControl w:val="0"/>
        <w:spacing w:after="0"/>
        <w:ind w:firstLine="709"/>
        <w:jc w:val="both"/>
      </w:pPr>
      <w:r>
        <w:rPr>
          <w:rStyle w:val="11"/>
          <w:color w:val="000000"/>
        </w:rPr>
        <w:t>4.4. Дно места для купания детей должно иметь постепенный уклон до глубины 2 метров, быть без ям и уступов, свободно от водных растений, коряг, камней, стекла и других опасных предметов.</w:t>
      </w:r>
    </w:p>
    <w:p w:rsidR="0018449C" w:rsidRDefault="0018449C" w:rsidP="00816BB0">
      <w:pPr>
        <w:pStyle w:val="a6"/>
        <w:spacing w:after="0"/>
        <w:ind w:firstLine="709"/>
        <w:jc w:val="both"/>
      </w:pPr>
      <w:r>
        <w:rPr>
          <w:rStyle w:val="11"/>
          <w:color w:val="000000"/>
        </w:rPr>
        <w:t>4.5. Перед открытием купального сезона в детском лагере, учреждении дно водного объекта в пределах участка акватории, отведенного для купания, должно быть обследовано водолазами и очищено от опасных предметов.</w:t>
      </w:r>
    </w:p>
    <w:p w:rsidR="0018449C" w:rsidRDefault="004E5C90" w:rsidP="00816BB0">
      <w:pPr>
        <w:pStyle w:val="a6"/>
        <w:widowControl w:val="0"/>
        <w:spacing w:after="0"/>
        <w:ind w:firstLine="709"/>
        <w:jc w:val="both"/>
      </w:pPr>
      <w:r>
        <w:rPr>
          <w:rStyle w:val="11"/>
          <w:color w:val="000000"/>
        </w:rPr>
        <w:t xml:space="preserve">4.6. </w:t>
      </w:r>
      <w:r w:rsidR="0018449C">
        <w:rPr>
          <w:rStyle w:val="11"/>
          <w:color w:val="000000"/>
        </w:rPr>
        <w:t xml:space="preserve">В местах купания детей оборудуются участки для обучения плаванию детей дошкольного и младшего школьного возраста с глубиной не более 0,7 метра, а также для детей старшего возраста </w:t>
      </w:r>
      <w:r w:rsidR="0018449C">
        <w:rPr>
          <w:color w:val="000000"/>
        </w:rPr>
        <w:t xml:space="preserve">- </w:t>
      </w:r>
      <w:r w:rsidR="0018449C">
        <w:rPr>
          <w:rStyle w:val="11"/>
          <w:color w:val="000000"/>
        </w:rPr>
        <w:t>не более 1,2 метра. Участки обозначаются линией поплавков, закрепленных на тросах, или специальным ограждением.</w:t>
      </w:r>
    </w:p>
    <w:p w:rsidR="0018449C" w:rsidRDefault="0018449C" w:rsidP="00816BB0">
      <w:pPr>
        <w:pStyle w:val="a6"/>
        <w:spacing w:after="0"/>
        <w:ind w:firstLine="709"/>
        <w:jc w:val="both"/>
      </w:pPr>
      <w:r>
        <w:rPr>
          <w:rStyle w:val="11"/>
          <w:color w:val="000000"/>
        </w:rPr>
        <w:t xml:space="preserve">В местах с глубиной до 2 метров разрешается </w:t>
      </w:r>
      <w:proofErr w:type="gramStart"/>
      <w:r>
        <w:rPr>
          <w:rStyle w:val="11"/>
          <w:color w:val="000000"/>
        </w:rPr>
        <w:t>купаться умеющим плавать</w:t>
      </w:r>
      <w:proofErr w:type="gramEnd"/>
      <w:r>
        <w:rPr>
          <w:rStyle w:val="11"/>
          <w:color w:val="000000"/>
        </w:rPr>
        <w:t xml:space="preserve"> детям в возрасте от 12 лет. Эти места ограждаются буйками с интервалом 25 -30 метров.</w:t>
      </w:r>
    </w:p>
    <w:p w:rsidR="0018449C" w:rsidRDefault="004E5C90" w:rsidP="00816BB0">
      <w:pPr>
        <w:pStyle w:val="a6"/>
        <w:widowControl w:val="0"/>
        <w:spacing w:after="0"/>
        <w:ind w:firstLine="709"/>
        <w:jc w:val="both"/>
      </w:pPr>
      <w:r>
        <w:rPr>
          <w:rStyle w:val="11"/>
          <w:color w:val="000000"/>
        </w:rPr>
        <w:t xml:space="preserve">4.7. </w:t>
      </w:r>
      <w:r w:rsidR="0018449C">
        <w:rPr>
          <w:rStyle w:val="11"/>
          <w:color w:val="000000"/>
        </w:rPr>
        <w:t xml:space="preserve">Место для купания детей должно отвечать установленным </w:t>
      </w:r>
      <w:r w:rsidR="0018449C">
        <w:rPr>
          <w:rStyle w:val="11"/>
          <w:color w:val="000000"/>
        </w:rPr>
        <w:lastRenderedPageBreak/>
        <w:t>санитарным требованиям, быть благоустроено и ограждено со стороны суши.</w:t>
      </w:r>
    </w:p>
    <w:p w:rsidR="0018449C" w:rsidRDefault="0018449C" w:rsidP="00816BB0">
      <w:pPr>
        <w:pStyle w:val="a6"/>
        <w:widowControl w:val="0"/>
        <w:spacing w:after="0"/>
        <w:ind w:firstLine="709"/>
        <w:jc w:val="both"/>
      </w:pPr>
      <w:r>
        <w:rPr>
          <w:rStyle w:val="11"/>
          <w:color w:val="000000"/>
        </w:rPr>
        <w:t>4.8. В местах для купания детей на расстоянии 3 метров от границы водного объекта через каждые 25 метров устанавливаются стойки (щиты) с размещенными на них спасательными кругами и спасательным средством «Конец Александрова» (далее - спасательный инвентарь).</w:t>
      </w:r>
    </w:p>
    <w:p w:rsidR="0018449C" w:rsidRDefault="0018449C" w:rsidP="00816BB0">
      <w:pPr>
        <w:pStyle w:val="a6"/>
        <w:widowControl w:val="0"/>
        <w:spacing w:after="0"/>
        <w:ind w:firstLine="709"/>
        <w:jc w:val="both"/>
      </w:pPr>
      <w:r>
        <w:rPr>
          <w:rStyle w:val="11"/>
          <w:color w:val="000000"/>
        </w:rPr>
        <w:t>4.9. Территории детских учреждений оборудуются стендами с материалами о правилах поведения на водном объекте и информационными таблицами.</w:t>
      </w:r>
    </w:p>
    <w:p w:rsidR="0018449C" w:rsidRDefault="0018449C" w:rsidP="00816BB0">
      <w:pPr>
        <w:pStyle w:val="a6"/>
        <w:widowControl w:val="0"/>
        <w:spacing w:after="0"/>
        <w:ind w:firstLine="709"/>
        <w:jc w:val="both"/>
      </w:pPr>
      <w:r>
        <w:rPr>
          <w:rStyle w:val="11"/>
          <w:color w:val="000000"/>
        </w:rPr>
        <w:t>4.10.  Места для купания детей оборудуются помещениями для оказания первой помощи пострадавшим и навесами для защиты от солнца.</w:t>
      </w:r>
    </w:p>
    <w:p w:rsidR="0018449C" w:rsidRDefault="0018449C" w:rsidP="00816BB0">
      <w:pPr>
        <w:pStyle w:val="a6"/>
        <w:widowControl w:val="0"/>
        <w:spacing w:after="0"/>
        <w:ind w:firstLine="709"/>
        <w:jc w:val="both"/>
      </w:pPr>
      <w:r>
        <w:rPr>
          <w:rStyle w:val="11"/>
          <w:color w:val="000000"/>
        </w:rPr>
        <w:t>4.11. Купание детей проводится с инструктором по плаванию группой не более 10 человек, продолжительность купания составляет не более 10 минут.</w:t>
      </w:r>
    </w:p>
    <w:p w:rsidR="0018449C" w:rsidRDefault="0018449C" w:rsidP="00816BB0">
      <w:pPr>
        <w:pStyle w:val="a6"/>
        <w:spacing w:after="0"/>
        <w:ind w:firstLine="709"/>
        <w:jc w:val="both"/>
      </w:pPr>
      <w:r>
        <w:rPr>
          <w:rStyle w:val="11"/>
          <w:color w:val="000000"/>
        </w:rPr>
        <w:t>4.12. Купание детей, не умеющих плавать, проводится отдельно от детей, умеющих плавать.</w:t>
      </w:r>
    </w:p>
    <w:p w:rsidR="0018449C" w:rsidRDefault="0018449C" w:rsidP="00816BB0">
      <w:pPr>
        <w:pStyle w:val="61"/>
        <w:shd w:val="clear" w:color="auto" w:fill="auto"/>
        <w:spacing w:before="0" w:after="0" w:line="240" w:lineRule="auto"/>
        <w:ind w:firstLine="709"/>
        <w:jc w:val="both"/>
      </w:pPr>
    </w:p>
    <w:p w:rsidR="0018449C" w:rsidRDefault="0018449C" w:rsidP="00816BB0">
      <w:pPr>
        <w:pStyle w:val="a6"/>
        <w:widowControl w:val="0"/>
        <w:spacing w:after="0"/>
        <w:ind w:firstLine="709"/>
        <w:jc w:val="both"/>
      </w:pPr>
      <w:r>
        <w:rPr>
          <w:rStyle w:val="11"/>
          <w:color w:val="000000"/>
        </w:rPr>
        <w:t>4.13.Ответственность за безопасность детей во время купания возлагается на инструктора по плаванию. Эксплуатация мест купания детских лагерей, учреждений запрещается без наличия в их штатах инструкторов по плаванию.</w:t>
      </w:r>
    </w:p>
    <w:p w:rsidR="0018449C" w:rsidRDefault="0018449C" w:rsidP="00816BB0">
      <w:pPr>
        <w:pStyle w:val="a6"/>
        <w:widowControl w:val="0"/>
        <w:spacing w:after="0"/>
        <w:ind w:firstLine="709"/>
        <w:jc w:val="both"/>
      </w:pPr>
      <w:r>
        <w:rPr>
          <w:rStyle w:val="11"/>
          <w:color w:val="000000"/>
        </w:rPr>
        <w:t>4.14. Перед началом купания детей проводится подготовка мест для купания (территории пляжа и участка акватории водного объекта, отведенного для купания):</w:t>
      </w:r>
    </w:p>
    <w:p w:rsidR="0018449C" w:rsidRDefault="004E5C90" w:rsidP="00816BB0">
      <w:pPr>
        <w:pStyle w:val="a6"/>
        <w:widowControl w:val="0"/>
        <w:spacing w:after="0"/>
        <w:ind w:firstLine="709"/>
        <w:jc w:val="both"/>
      </w:pPr>
      <w:r>
        <w:rPr>
          <w:rStyle w:val="11"/>
          <w:color w:val="000000"/>
        </w:rPr>
        <w:t xml:space="preserve">4.15. </w:t>
      </w:r>
      <w:r w:rsidR="0018449C">
        <w:rPr>
          <w:rStyle w:val="11"/>
          <w:color w:val="000000"/>
        </w:rPr>
        <w:t>Границы участка, отведенного для купания детей, обозначаются вдоль береговой черты флажками.</w:t>
      </w:r>
    </w:p>
    <w:p w:rsidR="0018449C" w:rsidRDefault="0018449C" w:rsidP="00816BB0">
      <w:pPr>
        <w:pStyle w:val="a6"/>
        <w:widowControl w:val="0"/>
        <w:spacing w:after="0"/>
        <w:ind w:firstLine="709"/>
        <w:jc w:val="both"/>
      </w:pPr>
      <w:r>
        <w:rPr>
          <w:rStyle w:val="11"/>
          <w:color w:val="000000"/>
        </w:rPr>
        <w:t>4.16. На стойках (щитах) размещается спасательный инвентарь.</w:t>
      </w:r>
    </w:p>
    <w:p w:rsidR="0018449C" w:rsidRDefault="0018449C" w:rsidP="00816BB0">
      <w:pPr>
        <w:pStyle w:val="a6"/>
        <w:widowControl w:val="0"/>
        <w:tabs>
          <w:tab w:val="left" w:pos="1856"/>
        </w:tabs>
        <w:spacing w:after="0"/>
        <w:ind w:firstLine="709"/>
        <w:jc w:val="both"/>
      </w:pPr>
      <w:r>
        <w:rPr>
          <w:rStyle w:val="11"/>
          <w:color w:val="000000"/>
        </w:rPr>
        <w:t>4.17. Лодка со спасателем выходит за границу участка, отведенного для купания, и удерживается в 2 метрах от нее.</w:t>
      </w:r>
    </w:p>
    <w:p w:rsidR="0018449C" w:rsidRDefault="004E5C90" w:rsidP="00816BB0">
      <w:pPr>
        <w:pStyle w:val="a6"/>
        <w:widowControl w:val="0"/>
        <w:spacing w:after="0"/>
        <w:ind w:firstLine="709"/>
        <w:jc w:val="both"/>
      </w:pPr>
      <w:r>
        <w:rPr>
          <w:rStyle w:val="11"/>
          <w:color w:val="000000"/>
        </w:rPr>
        <w:t xml:space="preserve">4.18. </w:t>
      </w:r>
      <w:r w:rsidR="0018449C">
        <w:rPr>
          <w:rStyle w:val="11"/>
          <w:color w:val="000000"/>
        </w:rPr>
        <w:t>По окончании подготовки мест, отведенных для купания, детей группами выводят на участки для купания и проводят инструктаж по правилам поведения на водных объектах.</w:t>
      </w:r>
    </w:p>
    <w:p w:rsidR="0018449C" w:rsidRDefault="0018449C" w:rsidP="00816BB0">
      <w:pPr>
        <w:pStyle w:val="a6"/>
        <w:spacing w:after="0"/>
        <w:ind w:firstLine="709"/>
        <w:jc w:val="both"/>
      </w:pPr>
      <w:r>
        <w:rPr>
          <w:rStyle w:val="11"/>
          <w:color w:val="000000"/>
        </w:rPr>
        <w:t>Купание детей проводится под наблюдением инструкторов по плаванию и спасателей.</w:t>
      </w:r>
    </w:p>
    <w:p w:rsidR="0018449C" w:rsidRDefault="0018449C" w:rsidP="00816BB0">
      <w:pPr>
        <w:pStyle w:val="a6"/>
        <w:widowControl w:val="0"/>
        <w:spacing w:after="0"/>
        <w:ind w:firstLine="709"/>
        <w:jc w:val="both"/>
      </w:pPr>
      <w:r>
        <w:rPr>
          <w:rStyle w:val="11"/>
          <w:color w:val="000000"/>
        </w:rPr>
        <w:t>4.19. Детям запрещается нырять в воду с перил, мостиков, заплывать за границу участка, отведенного для купания, плавать на не предназначенных для этого средствах.</w:t>
      </w:r>
    </w:p>
    <w:p w:rsidR="0018449C" w:rsidRDefault="0018449C" w:rsidP="00816BB0">
      <w:pPr>
        <w:pStyle w:val="a6"/>
        <w:widowControl w:val="0"/>
        <w:spacing w:after="0"/>
        <w:ind w:firstLine="709"/>
        <w:jc w:val="both"/>
      </w:pPr>
      <w:r>
        <w:rPr>
          <w:rStyle w:val="11"/>
          <w:color w:val="000000"/>
        </w:rPr>
        <w:t xml:space="preserve"> Во время купания детей на участке запрещаются:</w:t>
      </w:r>
    </w:p>
    <w:p w:rsidR="0018449C" w:rsidRDefault="0018449C" w:rsidP="00816BB0">
      <w:pPr>
        <w:pStyle w:val="a6"/>
        <w:widowControl w:val="0"/>
        <w:spacing w:after="0"/>
        <w:ind w:firstLine="709"/>
        <w:jc w:val="both"/>
      </w:pPr>
      <w:r>
        <w:rPr>
          <w:rStyle w:val="11"/>
          <w:color w:val="000000"/>
        </w:rPr>
        <w:t xml:space="preserve"> - купание и нахождение посторонних лиц;</w:t>
      </w:r>
    </w:p>
    <w:p w:rsidR="0018449C" w:rsidRDefault="0018449C" w:rsidP="00816BB0">
      <w:pPr>
        <w:pStyle w:val="a6"/>
        <w:widowControl w:val="0"/>
        <w:spacing w:after="0"/>
        <w:ind w:firstLine="709"/>
        <w:jc w:val="both"/>
      </w:pPr>
      <w:r>
        <w:rPr>
          <w:rStyle w:val="11"/>
          <w:color w:val="000000"/>
        </w:rPr>
        <w:t xml:space="preserve"> -  катание на лодках, катерах и водных скутерах;</w:t>
      </w:r>
    </w:p>
    <w:p w:rsidR="0018449C" w:rsidRDefault="0018449C" w:rsidP="00816BB0">
      <w:pPr>
        <w:pStyle w:val="a6"/>
        <w:widowControl w:val="0"/>
        <w:spacing w:after="0"/>
        <w:ind w:firstLine="709"/>
        <w:jc w:val="both"/>
      </w:pPr>
      <w:r>
        <w:rPr>
          <w:rStyle w:val="11"/>
          <w:color w:val="000000"/>
        </w:rPr>
        <w:t xml:space="preserve"> - игры и спортивные мероприятия;</w:t>
      </w:r>
    </w:p>
    <w:p w:rsidR="0018449C" w:rsidRDefault="0018449C" w:rsidP="00816BB0">
      <w:pPr>
        <w:pStyle w:val="a6"/>
        <w:widowControl w:val="0"/>
        <w:spacing w:after="0"/>
        <w:ind w:firstLine="709"/>
        <w:jc w:val="both"/>
      </w:pPr>
      <w:r>
        <w:rPr>
          <w:rStyle w:val="11"/>
          <w:color w:val="000000"/>
        </w:rPr>
        <w:t xml:space="preserve"> Для проведения на берегу водного объекта занятий по обучению плаванию ограждается и оборудуется специальная площадка.</w:t>
      </w:r>
    </w:p>
    <w:p w:rsidR="0018449C" w:rsidRDefault="0018449C" w:rsidP="00816BB0">
      <w:pPr>
        <w:pStyle w:val="a6"/>
        <w:spacing w:after="0"/>
        <w:ind w:firstLine="709"/>
        <w:jc w:val="both"/>
      </w:pPr>
      <w:r>
        <w:rPr>
          <w:rStyle w:val="11"/>
          <w:color w:val="000000"/>
        </w:rPr>
        <w:t xml:space="preserve">          На площадке должны находиться:</w:t>
      </w:r>
    </w:p>
    <w:p w:rsidR="0018449C" w:rsidRDefault="0018449C" w:rsidP="00816BB0">
      <w:pPr>
        <w:pStyle w:val="a6"/>
        <w:widowControl w:val="0"/>
        <w:numPr>
          <w:ilvl w:val="0"/>
          <w:numId w:val="4"/>
        </w:numPr>
        <w:spacing w:after="0"/>
        <w:ind w:firstLine="709"/>
        <w:jc w:val="both"/>
      </w:pPr>
      <w:r>
        <w:rPr>
          <w:rStyle w:val="11"/>
          <w:color w:val="000000"/>
        </w:rPr>
        <w:lastRenderedPageBreak/>
        <w:t xml:space="preserve"> плавательные доски и резиновые круги для каждого ребенка;</w:t>
      </w:r>
    </w:p>
    <w:p w:rsidR="0018449C" w:rsidRDefault="0018449C" w:rsidP="00816BB0">
      <w:pPr>
        <w:pStyle w:val="a6"/>
        <w:widowControl w:val="0"/>
        <w:numPr>
          <w:ilvl w:val="0"/>
          <w:numId w:val="4"/>
        </w:numPr>
        <w:spacing w:after="0"/>
        <w:ind w:firstLine="709"/>
        <w:jc w:val="both"/>
      </w:pPr>
      <w:r>
        <w:rPr>
          <w:rStyle w:val="11"/>
          <w:color w:val="000000"/>
        </w:rPr>
        <w:t xml:space="preserve"> 2 - 3 шеста, применяемые для поддержки не умеющих плавать детей, плавательные поддерживающие пояса;</w:t>
      </w:r>
    </w:p>
    <w:p w:rsidR="0018449C" w:rsidRDefault="0018449C" w:rsidP="00816BB0">
      <w:pPr>
        <w:pStyle w:val="a6"/>
        <w:widowControl w:val="0"/>
        <w:numPr>
          <w:ilvl w:val="0"/>
          <w:numId w:val="4"/>
        </w:numPr>
        <w:spacing w:after="0"/>
        <w:ind w:firstLine="709"/>
        <w:jc w:val="both"/>
      </w:pPr>
      <w:r>
        <w:rPr>
          <w:rStyle w:val="11"/>
          <w:color w:val="000000"/>
        </w:rPr>
        <w:t xml:space="preserve"> 3 - 4 мяча;</w:t>
      </w:r>
    </w:p>
    <w:p w:rsidR="0018449C" w:rsidRDefault="0018449C" w:rsidP="00816BB0">
      <w:pPr>
        <w:pStyle w:val="a6"/>
        <w:widowControl w:val="0"/>
        <w:numPr>
          <w:ilvl w:val="0"/>
          <w:numId w:val="4"/>
        </w:numPr>
        <w:spacing w:after="0"/>
        <w:ind w:firstLine="709"/>
        <w:jc w:val="both"/>
      </w:pPr>
      <w:r>
        <w:rPr>
          <w:rStyle w:val="11"/>
          <w:color w:val="000000"/>
        </w:rPr>
        <w:t xml:space="preserve"> 2 - 3 </w:t>
      </w:r>
      <w:proofErr w:type="gramStart"/>
      <w:r>
        <w:rPr>
          <w:rStyle w:val="11"/>
          <w:color w:val="000000"/>
        </w:rPr>
        <w:t>переносных</w:t>
      </w:r>
      <w:proofErr w:type="gramEnd"/>
      <w:r>
        <w:rPr>
          <w:rStyle w:val="11"/>
          <w:color w:val="000000"/>
        </w:rPr>
        <w:t xml:space="preserve"> громкоговорящих устройства;</w:t>
      </w:r>
    </w:p>
    <w:p w:rsidR="0018449C" w:rsidRDefault="0018449C" w:rsidP="00816BB0">
      <w:pPr>
        <w:pStyle w:val="a6"/>
        <w:widowControl w:val="0"/>
        <w:numPr>
          <w:ilvl w:val="0"/>
          <w:numId w:val="4"/>
        </w:numPr>
        <w:spacing w:after="0"/>
        <w:ind w:firstLine="709"/>
        <w:jc w:val="both"/>
      </w:pPr>
      <w:r>
        <w:rPr>
          <w:rStyle w:val="11"/>
          <w:color w:val="000000"/>
        </w:rPr>
        <w:t xml:space="preserve"> стенд с расписанием занятий, учебными плакатами по методике обучения и технике плавания;</w:t>
      </w:r>
    </w:p>
    <w:p w:rsidR="0018449C" w:rsidRDefault="0018449C" w:rsidP="00816BB0">
      <w:pPr>
        <w:pStyle w:val="a6"/>
        <w:widowControl w:val="0"/>
        <w:numPr>
          <w:ilvl w:val="0"/>
          <w:numId w:val="4"/>
        </w:numPr>
        <w:spacing w:after="0"/>
        <w:ind w:firstLine="709"/>
        <w:jc w:val="both"/>
      </w:pPr>
      <w:r>
        <w:rPr>
          <w:rStyle w:val="11"/>
          <w:color w:val="000000"/>
        </w:rPr>
        <w:t xml:space="preserve"> помещение для оказания первой помощи пострадавшим, оснащенное аптечкой первой помощи;</w:t>
      </w:r>
    </w:p>
    <w:p w:rsidR="0018449C" w:rsidRDefault="0018449C" w:rsidP="00816BB0">
      <w:pPr>
        <w:pStyle w:val="a6"/>
        <w:widowControl w:val="0"/>
        <w:numPr>
          <w:ilvl w:val="0"/>
          <w:numId w:val="4"/>
        </w:numPr>
        <w:spacing w:after="0"/>
        <w:ind w:firstLine="709"/>
        <w:jc w:val="both"/>
      </w:pPr>
      <w:r>
        <w:rPr>
          <w:rStyle w:val="11"/>
          <w:color w:val="000000"/>
        </w:rPr>
        <w:t xml:space="preserve"> спасательная лодка.</w:t>
      </w:r>
    </w:p>
    <w:p w:rsidR="0018449C" w:rsidRDefault="0018449C" w:rsidP="00816BB0">
      <w:pPr>
        <w:pStyle w:val="a6"/>
        <w:widowControl w:val="0"/>
        <w:spacing w:after="0"/>
        <w:ind w:firstLine="709"/>
        <w:jc w:val="both"/>
        <w:rPr>
          <w:rStyle w:val="11"/>
          <w:color w:val="000000"/>
        </w:rPr>
      </w:pPr>
      <w:r>
        <w:rPr>
          <w:rStyle w:val="11"/>
          <w:color w:val="000000"/>
        </w:rPr>
        <w:t>Для купания детей во время походов, прогулок, экскурсий выбирается неглубокое место с пологим и чистым дном. Инструкторами по плаванию, спасателями проводится обследование места купания и осуществляется наблюдение за купанием детей.</w:t>
      </w:r>
    </w:p>
    <w:p w:rsidR="00816BB0" w:rsidRDefault="00816BB0" w:rsidP="00816BB0">
      <w:pPr>
        <w:pStyle w:val="a6"/>
        <w:widowControl w:val="0"/>
        <w:spacing w:after="0"/>
        <w:ind w:firstLine="709"/>
        <w:jc w:val="both"/>
      </w:pPr>
    </w:p>
    <w:p w:rsidR="0018449C" w:rsidRDefault="0018449C" w:rsidP="0018449C">
      <w:pPr>
        <w:pStyle w:val="a6"/>
        <w:widowControl w:val="0"/>
        <w:tabs>
          <w:tab w:val="left" w:pos="4220"/>
        </w:tabs>
        <w:spacing w:after="252" w:line="240" w:lineRule="exact"/>
        <w:ind w:left="3260"/>
        <w:jc w:val="both"/>
      </w:pPr>
      <w:r>
        <w:rPr>
          <w:rStyle w:val="11"/>
          <w:color w:val="000000"/>
        </w:rPr>
        <w:t>5. Меры безопасности на льду</w:t>
      </w:r>
    </w:p>
    <w:p w:rsidR="0018449C" w:rsidRDefault="0018449C" w:rsidP="00816BB0">
      <w:pPr>
        <w:pStyle w:val="a6"/>
        <w:widowControl w:val="0"/>
        <w:tabs>
          <w:tab w:val="left" w:pos="663"/>
        </w:tabs>
        <w:spacing w:after="0"/>
        <w:ind w:firstLine="709"/>
        <w:jc w:val="both"/>
      </w:pPr>
      <w:r>
        <w:rPr>
          <w:rStyle w:val="11"/>
          <w:color w:val="000000"/>
        </w:rPr>
        <w:t>5.1. В период движения по льду необходимо пользоваться оборудованными ледовыми переправами или проложенными тропами. При отсутствии переправы необходимо определить маршрут движения и проверить прочность льда подготовленным или подручным средством (шестом, лыжной палкой, инструментом для пробивания лунок во льду).</w:t>
      </w:r>
    </w:p>
    <w:p w:rsidR="0018449C" w:rsidRDefault="0018449C" w:rsidP="00816BB0">
      <w:pPr>
        <w:pStyle w:val="a6"/>
        <w:spacing w:after="0"/>
        <w:ind w:firstLine="709"/>
        <w:jc w:val="both"/>
      </w:pPr>
      <w:r>
        <w:rPr>
          <w:rStyle w:val="11"/>
          <w:color w:val="000000"/>
        </w:rPr>
        <w:t>Если лед непрочен, необходимо прекратить движение и возвращаться по пройденному маршруту. От места с непрочным льдом следует осуществлять движение, не отрывая ног от поверхности льда.</w:t>
      </w:r>
    </w:p>
    <w:p w:rsidR="0018449C" w:rsidRDefault="0018449C" w:rsidP="00816BB0">
      <w:pPr>
        <w:pStyle w:val="a6"/>
        <w:spacing w:after="0"/>
        <w:ind w:firstLine="709"/>
        <w:jc w:val="both"/>
      </w:pPr>
      <w:r>
        <w:rPr>
          <w:rStyle w:val="11"/>
          <w:color w:val="000000"/>
        </w:rPr>
        <w:t>Запрещается проверять прочность льда ударами ноги, бегать, прыгать по льду.</w:t>
      </w:r>
    </w:p>
    <w:p w:rsidR="0018449C" w:rsidRDefault="004E5C90" w:rsidP="00816BB0">
      <w:pPr>
        <w:pStyle w:val="a6"/>
        <w:widowControl w:val="0"/>
        <w:spacing w:after="0"/>
        <w:ind w:firstLine="709"/>
        <w:jc w:val="both"/>
      </w:pPr>
      <w:r>
        <w:rPr>
          <w:rStyle w:val="11"/>
          <w:color w:val="000000"/>
        </w:rPr>
        <w:t>5.2.</w:t>
      </w:r>
      <w:r w:rsidR="0018449C">
        <w:rPr>
          <w:rStyle w:val="11"/>
          <w:color w:val="000000"/>
        </w:rPr>
        <w:t xml:space="preserve"> Во время движения по льду необходимо обходить опасные участки водного объекта, покрытые толстым слоем снега, с быстрым течением, родниками, выступающей над поверхностью растительностью, впадающими в него ручьями или вливающимися сточными водами; проявлять осторожность в местах заготовки льда.</w:t>
      </w:r>
    </w:p>
    <w:p w:rsidR="0018449C" w:rsidRDefault="0018449C" w:rsidP="00816BB0">
      <w:pPr>
        <w:pStyle w:val="a6"/>
        <w:spacing w:after="0"/>
        <w:ind w:firstLine="709"/>
        <w:jc w:val="both"/>
      </w:pPr>
      <w:r>
        <w:rPr>
          <w:rStyle w:val="11"/>
          <w:color w:val="000000"/>
        </w:rPr>
        <w:t>Безопасный для перехода лед имеет зеленоватый оттенок и толщину не менее 7 сантиметров.</w:t>
      </w:r>
    </w:p>
    <w:p w:rsidR="0018449C" w:rsidRDefault="0018449C" w:rsidP="00816BB0">
      <w:pPr>
        <w:pStyle w:val="a6"/>
        <w:widowControl w:val="0"/>
        <w:spacing w:after="0"/>
        <w:ind w:firstLine="709"/>
        <w:jc w:val="both"/>
      </w:pPr>
      <w:r>
        <w:rPr>
          <w:rStyle w:val="11"/>
          <w:color w:val="000000"/>
        </w:rPr>
        <w:t>5.3. При движении группы людей по льду необходимо следовать друг от друга на расстоянии 5-6 метров и быть готовым оказать немедленную помощь идущему впереди.</w:t>
      </w:r>
    </w:p>
    <w:p w:rsidR="0018449C" w:rsidRDefault="0018449C" w:rsidP="00816BB0">
      <w:pPr>
        <w:pStyle w:val="a6"/>
        <w:spacing w:after="0"/>
        <w:ind w:firstLine="709"/>
        <w:jc w:val="both"/>
      </w:pPr>
      <w:r>
        <w:rPr>
          <w:rStyle w:val="11"/>
          <w:color w:val="000000"/>
        </w:rPr>
        <w:t>Перевозка малогабаритных, но тяжелых грузов производится на санях или других приспособлениях с возможно большей площадью опоры на поверхность льда.</w:t>
      </w:r>
    </w:p>
    <w:p w:rsidR="0018449C" w:rsidRDefault="0018449C" w:rsidP="00816BB0">
      <w:pPr>
        <w:pStyle w:val="a6"/>
        <w:widowControl w:val="0"/>
        <w:spacing w:after="0"/>
        <w:ind w:firstLine="709"/>
        <w:jc w:val="both"/>
      </w:pPr>
      <w:r>
        <w:rPr>
          <w:rStyle w:val="11"/>
          <w:color w:val="000000"/>
        </w:rPr>
        <w:t>5.4. Катание на коньках по льду водных объектов разрешается после проверки прочности льда.</w:t>
      </w:r>
    </w:p>
    <w:p w:rsidR="0018449C" w:rsidRDefault="0018449C" w:rsidP="00816BB0">
      <w:pPr>
        <w:pStyle w:val="a6"/>
        <w:spacing w:after="0"/>
        <w:ind w:firstLine="709"/>
        <w:jc w:val="both"/>
      </w:pPr>
      <w:r>
        <w:rPr>
          <w:rStyle w:val="11"/>
          <w:color w:val="000000"/>
        </w:rPr>
        <w:lastRenderedPageBreak/>
        <w:t>Толщина льда для безопасного катания на коньках должна составлять не менее 12 сантиметров, при массовом катании - не менее 25 сантиметров.</w:t>
      </w:r>
    </w:p>
    <w:p w:rsidR="0018449C" w:rsidRDefault="0018449C" w:rsidP="00816BB0">
      <w:pPr>
        <w:pStyle w:val="a6"/>
        <w:widowControl w:val="0"/>
        <w:spacing w:after="0"/>
        <w:ind w:firstLine="709"/>
        <w:jc w:val="both"/>
      </w:pPr>
      <w:r>
        <w:rPr>
          <w:rStyle w:val="11"/>
          <w:color w:val="000000"/>
        </w:rPr>
        <w:t>5.5. При движении по льду на лыжах рекомендуется пользоваться проложенной лыжней.</w:t>
      </w:r>
    </w:p>
    <w:p w:rsidR="0018449C" w:rsidRDefault="0018449C" w:rsidP="00816BB0">
      <w:pPr>
        <w:pStyle w:val="a6"/>
        <w:spacing w:after="0"/>
        <w:ind w:firstLine="709"/>
        <w:jc w:val="both"/>
      </w:pPr>
      <w:r>
        <w:rPr>
          <w:rStyle w:val="11"/>
          <w:color w:val="000000"/>
        </w:rPr>
        <w:t>При отсутствии лыжни необходимо отстегнуть крепления лыж, снять с кистей рук петли лыжных палок, взять на одно плечо рюкзак или ранец и соблюдать дистанцию 5-6 метров.</w:t>
      </w:r>
    </w:p>
    <w:p w:rsidR="0018449C" w:rsidRDefault="0018449C" w:rsidP="00816BB0">
      <w:pPr>
        <w:pStyle w:val="a6"/>
        <w:spacing w:after="0"/>
        <w:ind w:firstLine="709"/>
        <w:jc w:val="both"/>
      </w:pPr>
      <w:r>
        <w:rPr>
          <w:rStyle w:val="11"/>
          <w:color w:val="000000"/>
        </w:rPr>
        <w:t>При движении по льду лыжник, идущий первым, лыжными палками проверяет прочность льда и следит за его состоянием.</w:t>
      </w:r>
    </w:p>
    <w:p w:rsidR="0018449C" w:rsidRDefault="0018449C" w:rsidP="00816BB0">
      <w:pPr>
        <w:pStyle w:val="a6"/>
        <w:spacing w:after="0"/>
        <w:ind w:firstLine="709"/>
        <w:jc w:val="both"/>
      </w:pPr>
      <w:r>
        <w:rPr>
          <w:rStyle w:val="11"/>
          <w:color w:val="000000"/>
        </w:rPr>
        <w:t xml:space="preserve">5.6. Каждому рыболову рекомендуется иметь с собой спасательное средство в виде шнура длиной 12- 15 метров, на одном конце которого должен быть закреплен груз весом 400 - 500 граммов, а на другом </w:t>
      </w:r>
      <w:r>
        <w:rPr>
          <w:color w:val="000000"/>
        </w:rPr>
        <w:t xml:space="preserve">- </w:t>
      </w:r>
      <w:r>
        <w:rPr>
          <w:rStyle w:val="11"/>
          <w:color w:val="000000"/>
        </w:rPr>
        <w:t>изготовлена петля.</w:t>
      </w:r>
    </w:p>
    <w:p w:rsidR="0018449C" w:rsidRDefault="0018449C" w:rsidP="00816BB0">
      <w:pPr>
        <w:pStyle w:val="a6"/>
        <w:spacing w:after="0"/>
        <w:ind w:firstLine="709"/>
        <w:jc w:val="both"/>
      </w:pPr>
      <w:r>
        <w:rPr>
          <w:rStyle w:val="11"/>
          <w:color w:val="000000"/>
        </w:rPr>
        <w:t>5.7. В местах с большим количеством рыболовов на значительной площади льда в период интенсивного подледного лова рыбы рекомендуется выставлять посты, укомплектованные подготовленными спасателями, оснащенные спасательными средствами, электромегафонами, другими средствами связи и постоянно владеющие информацией о гидрометеорологической обстановке в этом районе.</w:t>
      </w:r>
    </w:p>
    <w:p w:rsidR="0018449C" w:rsidRDefault="0018449C" w:rsidP="00816BB0">
      <w:pPr>
        <w:pStyle w:val="a6"/>
        <w:spacing w:after="0"/>
        <w:ind w:firstLine="709"/>
        <w:jc w:val="both"/>
        <w:rPr>
          <w:rStyle w:val="11"/>
          <w:color w:val="000000"/>
        </w:rPr>
      </w:pPr>
      <w:r>
        <w:rPr>
          <w:rStyle w:val="11"/>
          <w:color w:val="000000"/>
        </w:rPr>
        <w:t xml:space="preserve">5.8. При угрозе отрыва льда от берега спасатели немедленно информируют об этом рыболовов и принимают меры по удалению их со льда, а в случае отрыва льда немедленно информируется оперативный дежурный ГКУ РО «ПСС </w:t>
      </w:r>
      <w:proofErr w:type="gramStart"/>
      <w:r>
        <w:rPr>
          <w:rStyle w:val="11"/>
          <w:color w:val="000000"/>
        </w:rPr>
        <w:t>ВВ</w:t>
      </w:r>
      <w:proofErr w:type="gramEnd"/>
      <w:r>
        <w:rPr>
          <w:rStyle w:val="11"/>
          <w:color w:val="000000"/>
        </w:rPr>
        <w:t xml:space="preserve"> ТМ» или его ближайшее подразделение, а также оперативный дежурный департамента по предупреждению и ликвидации чрезвычайных ситуаций Ростовской области.</w:t>
      </w:r>
    </w:p>
    <w:p w:rsidR="00816BB0" w:rsidRDefault="00816BB0" w:rsidP="00816BB0">
      <w:pPr>
        <w:pStyle w:val="a6"/>
        <w:spacing w:after="0"/>
        <w:ind w:firstLine="709"/>
        <w:jc w:val="both"/>
      </w:pPr>
    </w:p>
    <w:p w:rsidR="0018449C" w:rsidRDefault="0018449C" w:rsidP="00816BB0">
      <w:pPr>
        <w:pStyle w:val="a6"/>
        <w:widowControl w:val="0"/>
        <w:tabs>
          <w:tab w:val="left" w:pos="2933"/>
        </w:tabs>
        <w:spacing w:after="0"/>
        <w:jc w:val="center"/>
        <w:rPr>
          <w:rStyle w:val="11"/>
          <w:color w:val="000000"/>
        </w:rPr>
      </w:pPr>
      <w:r>
        <w:rPr>
          <w:rStyle w:val="11"/>
          <w:color w:val="000000"/>
        </w:rPr>
        <w:t>6. Знаки безопасности на водных объектах</w:t>
      </w:r>
    </w:p>
    <w:p w:rsidR="00816BB0" w:rsidRDefault="00816BB0" w:rsidP="00816BB0">
      <w:pPr>
        <w:pStyle w:val="a6"/>
        <w:widowControl w:val="0"/>
        <w:tabs>
          <w:tab w:val="left" w:pos="2933"/>
        </w:tabs>
        <w:spacing w:after="0"/>
        <w:jc w:val="center"/>
      </w:pPr>
    </w:p>
    <w:p w:rsidR="0018449C" w:rsidRDefault="0018449C" w:rsidP="00816BB0">
      <w:pPr>
        <w:pStyle w:val="a6"/>
        <w:widowControl w:val="0"/>
        <w:tabs>
          <w:tab w:val="left" w:pos="573"/>
        </w:tabs>
        <w:spacing w:after="0"/>
        <w:ind w:firstLine="709"/>
        <w:jc w:val="both"/>
      </w:pPr>
      <w:r>
        <w:rPr>
          <w:rStyle w:val="11"/>
          <w:color w:val="000000"/>
        </w:rPr>
        <w:t xml:space="preserve">6.1. Знаки безопасности на водных объектах устанавливаются владельцами пляжей, мест массового отдыха, паромных, лодочных и ледовых переправ, наплавных </w:t>
      </w:r>
      <w:proofErr w:type="spellStart"/>
      <w:r>
        <w:rPr>
          <w:rStyle w:val="11"/>
          <w:color w:val="000000"/>
        </w:rPr>
        <w:t>мостов</w:t>
      </w:r>
      <w:proofErr w:type="gramStart"/>
      <w:r>
        <w:rPr>
          <w:rStyle w:val="11"/>
          <w:color w:val="000000"/>
        </w:rPr>
        <w:t>,б</w:t>
      </w:r>
      <w:proofErr w:type="gramEnd"/>
      <w:r>
        <w:rPr>
          <w:rStyle w:val="11"/>
          <w:color w:val="000000"/>
        </w:rPr>
        <w:t>аз</w:t>
      </w:r>
      <w:proofErr w:type="spellEnd"/>
      <w:r>
        <w:rPr>
          <w:rStyle w:val="11"/>
          <w:color w:val="000000"/>
        </w:rPr>
        <w:t xml:space="preserve"> (сооружений) для стоянок маломерных судов и другими водопользователями на берегах водных объектов для предотвращения несчастных случаев и обеспечения безопасности людей на водных объектах.</w:t>
      </w:r>
    </w:p>
    <w:p w:rsidR="0018449C" w:rsidRDefault="004E5C90" w:rsidP="00816BB0">
      <w:pPr>
        <w:pStyle w:val="a6"/>
        <w:widowControl w:val="0"/>
        <w:spacing w:after="0"/>
        <w:ind w:firstLine="709"/>
        <w:jc w:val="both"/>
      </w:pPr>
      <w:r>
        <w:rPr>
          <w:rStyle w:val="11"/>
          <w:color w:val="000000"/>
        </w:rPr>
        <w:t xml:space="preserve">6.2. </w:t>
      </w:r>
      <w:r w:rsidR="0018449C">
        <w:rPr>
          <w:rStyle w:val="11"/>
          <w:color w:val="000000"/>
        </w:rPr>
        <w:t>Знаки безопасности имеют форму прямоугольника, с размерами сторонне менее 50 - 60 сантиметров и изготавливаются из прочного материала.</w:t>
      </w:r>
    </w:p>
    <w:p w:rsidR="0018449C" w:rsidRDefault="0018449C" w:rsidP="00816BB0">
      <w:pPr>
        <w:pStyle w:val="a6"/>
        <w:widowControl w:val="0"/>
        <w:spacing w:after="0"/>
        <w:ind w:firstLine="709"/>
        <w:jc w:val="both"/>
      </w:pPr>
      <w:r>
        <w:rPr>
          <w:rStyle w:val="11"/>
          <w:color w:val="000000"/>
        </w:rPr>
        <w:t>6.3. Знаки безопасности устанавливаются на видных местах и укрепляются на столбах (деревянных, металлических, железобетонных), врытых в землю.</w:t>
      </w:r>
    </w:p>
    <w:p w:rsidR="0018449C" w:rsidRDefault="0018449C" w:rsidP="00816BB0">
      <w:pPr>
        <w:pStyle w:val="a6"/>
        <w:spacing w:after="0"/>
        <w:ind w:firstLine="709"/>
        <w:jc w:val="both"/>
      </w:pPr>
      <w:r>
        <w:rPr>
          <w:rStyle w:val="11"/>
          <w:color w:val="000000"/>
        </w:rPr>
        <w:t>Высота столбов над землей должна быть не менее 2,5 метра.</w:t>
      </w:r>
    </w:p>
    <w:p w:rsidR="00816BB0" w:rsidRDefault="004E5C90" w:rsidP="00816BB0">
      <w:pPr>
        <w:pStyle w:val="a6"/>
        <w:widowControl w:val="0"/>
        <w:spacing w:after="0"/>
        <w:ind w:firstLine="709"/>
        <w:jc w:val="both"/>
      </w:pPr>
      <w:r>
        <w:rPr>
          <w:rStyle w:val="11"/>
          <w:color w:val="000000"/>
        </w:rPr>
        <w:t xml:space="preserve">6.4. </w:t>
      </w:r>
      <w:r w:rsidR="0018449C">
        <w:rPr>
          <w:rStyle w:val="11"/>
          <w:color w:val="000000"/>
        </w:rPr>
        <w:t>Надписи на знаках безопасности делаются черной или белой краской.</w:t>
      </w:r>
    </w:p>
    <w:p w:rsidR="0018449C" w:rsidRDefault="0018449C" w:rsidP="00816BB0">
      <w:pPr>
        <w:pStyle w:val="a6"/>
        <w:widowControl w:val="0"/>
        <w:spacing w:after="0"/>
        <w:ind w:firstLine="709"/>
        <w:jc w:val="both"/>
      </w:pPr>
      <w:r>
        <w:rPr>
          <w:rStyle w:val="11"/>
          <w:color w:val="000000"/>
        </w:rPr>
        <w:lastRenderedPageBreak/>
        <w:t>Характеристики знаков безопасности на водных объектах</w:t>
      </w:r>
      <w:r>
        <w:rPr>
          <w:rStyle w:val="11"/>
          <w:color w:val="000000"/>
        </w:rPr>
        <w:tab/>
        <w:t>приведены в таблице.</w:t>
      </w:r>
    </w:p>
    <w:p w:rsidR="0018449C" w:rsidRDefault="0018449C" w:rsidP="0018449C">
      <w:pPr>
        <w:pStyle w:val="a6"/>
        <w:spacing w:after="312" w:line="240" w:lineRule="exact"/>
        <w:ind w:right="100"/>
        <w:jc w:val="right"/>
      </w:pPr>
      <w:r>
        <w:rPr>
          <w:rStyle w:val="11"/>
          <w:color w:val="000000"/>
        </w:rPr>
        <w:t>Таблица</w:t>
      </w:r>
    </w:p>
    <w:p w:rsidR="0018449C" w:rsidRPr="0004368D" w:rsidRDefault="0018449C" w:rsidP="0018449C">
      <w:pPr>
        <w:pStyle w:val="af6"/>
        <w:framePr w:w="10013" w:wrap="notBeside" w:vAnchor="text" w:hAnchor="text" w:xAlign="center" w:y="1"/>
        <w:shd w:val="clear" w:color="auto" w:fill="auto"/>
        <w:spacing w:line="240" w:lineRule="exact"/>
        <w:jc w:val="center"/>
        <w:rPr>
          <w:rStyle w:val="af5"/>
          <w:rFonts w:ascii="Times New Roman" w:hAnsi="Times New Roman" w:cs="Times New Roman"/>
          <w:color w:val="000000"/>
          <w:sz w:val="28"/>
          <w:szCs w:val="28"/>
        </w:rPr>
      </w:pPr>
      <w:r w:rsidRPr="0004368D">
        <w:rPr>
          <w:rStyle w:val="af5"/>
          <w:rFonts w:ascii="Times New Roman" w:hAnsi="Times New Roman" w:cs="Times New Roman"/>
          <w:color w:val="000000"/>
          <w:sz w:val="28"/>
          <w:szCs w:val="28"/>
        </w:rPr>
        <w:t>Характеристика знаков безопасности на водных объектах</w:t>
      </w:r>
    </w:p>
    <w:p w:rsidR="0018449C" w:rsidRPr="00412DF9" w:rsidRDefault="0018449C" w:rsidP="0018449C">
      <w:pPr>
        <w:pStyle w:val="af6"/>
        <w:framePr w:w="10013" w:wrap="notBeside" w:vAnchor="text" w:hAnchor="text" w:xAlign="center" w:y="1"/>
        <w:shd w:val="clear" w:color="auto" w:fill="auto"/>
        <w:spacing w:line="240" w:lineRule="exact"/>
        <w:jc w:val="center"/>
        <w:rPr>
          <w:sz w:val="28"/>
          <w:szCs w:val="28"/>
        </w:rPr>
      </w:pPr>
    </w:p>
    <w:tbl>
      <w:tblPr>
        <w:tblW w:w="0" w:type="auto"/>
        <w:jc w:val="center"/>
        <w:tblLayout w:type="fixed"/>
        <w:tblCellMar>
          <w:left w:w="0" w:type="dxa"/>
          <w:right w:w="0" w:type="dxa"/>
        </w:tblCellMar>
        <w:tblLook w:val="0000"/>
      </w:tblPr>
      <w:tblGrid>
        <w:gridCol w:w="725"/>
        <w:gridCol w:w="3922"/>
        <w:gridCol w:w="5366"/>
      </w:tblGrid>
      <w:tr w:rsidR="0018449C" w:rsidTr="00A57655">
        <w:trPr>
          <w:trHeight w:hRule="exact" w:val="710"/>
          <w:jc w:val="center"/>
        </w:trPr>
        <w:tc>
          <w:tcPr>
            <w:tcW w:w="725" w:type="dxa"/>
            <w:tcBorders>
              <w:top w:val="single" w:sz="4" w:space="0" w:color="auto"/>
              <w:left w:val="single" w:sz="4" w:space="0" w:color="auto"/>
              <w:bottom w:val="nil"/>
              <w:right w:val="nil"/>
            </w:tcBorders>
            <w:shd w:val="clear" w:color="auto" w:fill="FFFFFF"/>
            <w:vAlign w:val="center"/>
          </w:tcPr>
          <w:p w:rsidR="0018449C" w:rsidRDefault="0018449C" w:rsidP="00A57655">
            <w:pPr>
              <w:pStyle w:val="a6"/>
              <w:framePr w:w="10013" w:wrap="notBeside" w:vAnchor="text" w:hAnchor="text" w:xAlign="center" w:y="1"/>
              <w:spacing w:after="60" w:line="240" w:lineRule="exact"/>
              <w:ind w:left="100"/>
            </w:pPr>
            <w:r>
              <w:rPr>
                <w:color w:val="000000"/>
              </w:rPr>
              <w:t>№</w:t>
            </w:r>
          </w:p>
          <w:p w:rsidR="0018449C" w:rsidRDefault="0018449C" w:rsidP="00A57655">
            <w:pPr>
              <w:pStyle w:val="a6"/>
              <w:framePr w:w="10013" w:wrap="notBeside" w:vAnchor="text" w:hAnchor="text" w:xAlign="center" w:y="1"/>
              <w:spacing w:before="60" w:line="240" w:lineRule="exact"/>
              <w:ind w:left="100"/>
            </w:pP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3922" w:type="dxa"/>
            <w:tcBorders>
              <w:top w:val="single" w:sz="4" w:space="0" w:color="auto"/>
              <w:left w:val="single" w:sz="4" w:space="0" w:color="auto"/>
              <w:bottom w:val="nil"/>
              <w:right w:val="nil"/>
            </w:tcBorders>
            <w:shd w:val="clear" w:color="auto" w:fill="FFFFFF"/>
            <w:vAlign w:val="center"/>
          </w:tcPr>
          <w:p w:rsidR="0018449C" w:rsidRDefault="0018449C" w:rsidP="00A57655">
            <w:pPr>
              <w:pStyle w:val="a6"/>
              <w:framePr w:w="10013" w:wrap="notBeside" w:vAnchor="text" w:hAnchor="text" w:xAlign="center" w:y="1"/>
              <w:spacing w:line="240" w:lineRule="exact"/>
              <w:jc w:val="both"/>
            </w:pPr>
            <w:r>
              <w:rPr>
                <w:color w:val="000000"/>
              </w:rPr>
              <w:t>Надпись на знаке</w:t>
            </w:r>
          </w:p>
        </w:tc>
        <w:tc>
          <w:tcPr>
            <w:tcW w:w="5366" w:type="dxa"/>
            <w:tcBorders>
              <w:top w:val="single" w:sz="4" w:space="0" w:color="auto"/>
              <w:left w:val="single" w:sz="4" w:space="0" w:color="auto"/>
              <w:bottom w:val="nil"/>
              <w:right w:val="single" w:sz="4" w:space="0" w:color="auto"/>
            </w:tcBorders>
            <w:shd w:val="clear" w:color="auto" w:fill="FFFFFF"/>
            <w:vAlign w:val="center"/>
          </w:tcPr>
          <w:p w:rsidR="0018449C" w:rsidRDefault="0018449C" w:rsidP="00A57655">
            <w:pPr>
              <w:pStyle w:val="a6"/>
              <w:framePr w:w="10013" w:wrap="notBeside" w:vAnchor="text" w:hAnchor="text" w:xAlign="center" w:y="1"/>
              <w:spacing w:line="240" w:lineRule="exact"/>
              <w:jc w:val="both"/>
            </w:pPr>
            <w:r>
              <w:rPr>
                <w:color w:val="000000"/>
              </w:rPr>
              <w:t>Описание знака</w:t>
            </w:r>
          </w:p>
        </w:tc>
      </w:tr>
      <w:tr w:rsidR="0018449C" w:rsidTr="00A57655">
        <w:trPr>
          <w:trHeight w:hRule="exact" w:val="379"/>
          <w:jc w:val="center"/>
        </w:trPr>
        <w:tc>
          <w:tcPr>
            <w:tcW w:w="725" w:type="dxa"/>
            <w:tcBorders>
              <w:top w:val="single" w:sz="4" w:space="0" w:color="auto"/>
              <w:left w:val="single" w:sz="4" w:space="0" w:color="auto"/>
              <w:bottom w:val="nil"/>
              <w:right w:val="nil"/>
            </w:tcBorders>
            <w:shd w:val="clear" w:color="auto" w:fill="FFFFFF"/>
            <w:vAlign w:val="bottom"/>
          </w:tcPr>
          <w:p w:rsidR="0018449C" w:rsidRDefault="0018449C" w:rsidP="00A57655">
            <w:pPr>
              <w:pStyle w:val="a6"/>
              <w:framePr w:w="10013" w:wrap="notBeside" w:vAnchor="text" w:hAnchor="text" w:xAlign="center" w:y="1"/>
              <w:spacing w:line="230" w:lineRule="exact"/>
              <w:ind w:left="100"/>
              <w:jc w:val="center"/>
            </w:pPr>
            <w:r>
              <w:rPr>
                <w:rStyle w:val="MicrosoftSansSerif"/>
                <w:color w:val="000000"/>
              </w:rPr>
              <w:t>1</w:t>
            </w:r>
          </w:p>
        </w:tc>
        <w:tc>
          <w:tcPr>
            <w:tcW w:w="3922" w:type="dxa"/>
            <w:tcBorders>
              <w:top w:val="single" w:sz="4" w:space="0" w:color="auto"/>
              <w:left w:val="single" w:sz="4" w:space="0" w:color="auto"/>
              <w:bottom w:val="nil"/>
              <w:right w:val="nil"/>
            </w:tcBorders>
            <w:shd w:val="clear" w:color="auto" w:fill="FFFFFF"/>
            <w:vAlign w:val="bottom"/>
          </w:tcPr>
          <w:p w:rsidR="0018449C" w:rsidRDefault="0018449C" w:rsidP="00A57655">
            <w:pPr>
              <w:pStyle w:val="a6"/>
              <w:framePr w:w="10013" w:wrap="notBeside" w:vAnchor="text" w:hAnchor="text" w:xAlign="center" w:y="1"/>
              <w:spacing w:line="240" w:lineRule="exact"/>
              <w:jc w:val="center"/>
            </w:pPr>
            <w:r>
              <w:rPr>
                <w:color w:val="000000"/>
              </w:rPr>
              <w:t>2</w:t>
            </w:r>
          </w:p>
        </w:tc>
        <w:tc>
          <w:tcPr>
            <w:tcW w:w="5366" w:type="dxa"/>
            <w:tcBorders>
              <w:top w:val="single" w:sz="4" w:space="0" w:color="auto"/>
              <w:left w:val="single" w:sz="4" w:space="0" w:color="auto"/>
              <w:bottom w:val="nil"/>
              <w:right w:val="single" w:sz="4" w:space="0" w:color="auto"/>
            </w:tcBorders>
            <w:shd w:val="clear" w:color="auto" w:fill="FFFFFF"/>
            <w:vAlign w:val="center"/>
          </w:tcPr>
          <w:p w:rsidR="0018449C" w:rsidRDefault="0018449C" w:rsidP="00A57655">
            <w:pPr>
              <w:pStyle w:val="a6"/>
              <w:framePr w:w="10013" w:wrap="notBeside" w:vAnchor="text" w:hAnchor="text" w:xAlign="center" w:y="1"/>
              <w:spacing w:line="240" w:lineRule="exact"/>
              <w:jc w:val="center"/>
            </w:pPr>
            <w:r>
              <w:rPr>
                <w:color w:val="000000"/>
              </w:rPr>
              <w:t>3</w:t>
            </w:r>
          </w:p>
        </w:tc>
      </w:tr>
      <w:tr w:rsidR="0018449C" w:rsidTr="00A57655">
        <w:trPr>
          <w:trHeight w:hRule="exact" w:val="979"/>
          <w:jc w:val="center"/>
        </w:trPr>
        <w:tc>
          <w:tcPr>
            <w:tcW w:w="725" w:type="dxa"/>
            <w:tcBorders>
              <w:top w:val="single" w:sz="4" w:space="0" w:color="auto"/>
              <w:left w:val="single" w:sz="4" w:space="0" w:color="auto"/>
              <w:bottom w:val="nil"/>
              <w:right w:val="nil"/>
            </w:tcBorders>
            <w:shd w:val="clear" w:color="auto" w:fill="FFFFFF"/>
            <w:vAlign w:val="center"/>
          </w:tcPr>
          <w:p w:rsidR="0018449C" w:rsidRDefault="0018449C" w:rsidP="00A57655">
            <w:pPr>
              <w:pStyle w:val="a6"/>
              <w:framePr w:w="10013" w:wrap="notBeside" w:vAnchor="text" w:hAnchor="text" w:xAlign="center" w:y="1"/>
              <w:spacing w:line="230" w:lineRule="exact"/>
              <w:ind w:left="100"/>
            </w:pPr>
            <w:r>
              <w:rPr>
                <w:rStyle w:val="MicrosoftSansSerif"/>
                <w:color w:val="000000"/>
              </w:rPr>
              <w:t>1</w:t>
            </w:r>
            <w:r>
              <w:rPr>
                <w:rStyle w:val="Verdana"/>
                <w:color w:val="000000"/>
              </w:rPr>
              <w:t>.</w:t>
            </w:r>
          </w:p>
        </w:tc>
        <w:tc>
          <w:tcPr>
            <w:tcW w:w="3922" w:type="dxa"/>
            <w:tcBorders>
              <w:top w:val="single" w:sz="4" w:space="0" w:color="auto"/>
              <w:left w:val="single" w:sz="4" w:space="0" w:color="auto"/>
              <w:bottom w:val="nil"/>
              <w:right w:val="nil"/>
            </w:tcBorders>
            <w:shd w:val="clear" w:color="auto" w:fill="FFFFFF"/>
            <w:vAlign w:val="bottom"/>
          </w:tcPr>
          <w:p w:rsidR="0018449C" w:rsidRDefault="0018449C" w:rsidP="00A57655">
            <w:pPr>
              <w:pStyle w:val="a6"/>
              <w:framePr w:w="10013" w:wrap="notBeside" w:vAnchor="text" w:hAnchor="text" w:xAlign="center" w:y="1"/>
              <w:spacing w:line="240" w:lineRule="exact"/>
              <w:jc w:val="both"/>
            </w:pPr>
            <w:r>
              <w:rPr>
                <w:color w:val="000000"/>
              </w:rPr>
              <w:t>Место купания</w:t>
            </w:r>
          </w:p>
          <w:p w:rsidR="0018449C" w:rsidRDefault="0018449C" w:rsidP="00A57655">
            <w:pPr>
              <w:pStyle w:val="a6"/>
              <w:framePr w:w="10013" w:wrap="notBeside" w:vAnchor="text" w:hAnchor="text" w:xAlign="center" w:y="1"/>
              <w:spacing w:line="240" w:lineRule="exact"/>
              <w:jc w:val="both"/>
            </w:pPr>
            <w:r>
              <w:rPr>
                <w:color w:val="000000"/>
              </w:rPr>
              <w:t>(с указанием границ в метрах)</w:t>
            </w:r>
          </w:p>
        </w:tc>
        <w:tc>
          <w:tcPr>
            <w:tcW w:w="5366" w:type="dxa"/>
            <w:tcBorders>
              <w:top w:val="single" w:sz="4" w:space="0" w:color="auto"/>
              <w:left w:val="single" w:sz="4" w:space="0" w:color="auto"/>
              <w:bottom w:val="nil"/>
              <w:right w:val="single" w:sz="4" w:space="0" w:color="auto"/>
            </w:tcBorders>
            <w:shd w:val="clear" w:color="auto" w:fill="FFFFFF"/>
            <w:vAlign w:val="bottom"/>
          </w:tcPr>
          <w:p w:rsidR="0018449C" w:rsidRDefault="0018449C" w:rsidP="00A57655">
            <w:pPr>
              <w:pStyle w:val="a6"/>
              <w:framePr w:w="10013" w:wrap="notBeside" w:vAnchor="text" w:hAnchor="text" w:xAlign="center" w:y="1"/>
              <w:spacing w:line="298" w:lineRule="exact"/>
              <w:jc w:val="both"/>
            </w:pPr>
            <w:r>
              <w:rPr>
                <w:color w:val="000000"/>
              </w:rPr>
              <w:t>изображение в зеленой рамке, надпись вверху, на знаке изображен плывущий человек; знак укрепляется на столбе белого цвета</w:t>
            </w:r>
          </w:p>
        </w:tc>
      </w:tr>
      <w:tr w:rsidR="0018449C" w:rsidTr="00A57655">
        <w:trPr>
          <w:trHeight w:hRule="exact" w:val="1240"/>
          <w:jc w:val="center"/>
        </w:trPr>
        <w:tc>
          <w:tcPr>
            <w:tcW w:w="725" w:type="dxa"/>
            <w:tcBorders>
              <w:top w:val="single" w:sz="4" w:space="0" w:color="auto"/>
              <w:left w:val="single" w:sz="4" w:space="0" w:color="auto"/>
              <w:bottom w:val="nil"/>
              <w:right w:val="nil"/>
            </w:tcBorders>
            <w:shd w:val="clear" w:color="auto" w:fill="FFFFFF"/>
            <w:vAlign w:val="center"/>
          </w:tcPr>
          <w:p w:rsidR="0018449C" w:rsidRDefault="0018449C" w:rsidP="00A57655">
            <w:pPr>
              <w:pStyle w:val="a6"/>
              <w:framePr w:w="10013" w:wrap="notBeside" w:vAnchor="text" w:hAnchor="text" w:xAlign="center" w:y="1"/>
              <w:spacing w:line="240" w:lineRule="exact"/>
              <w:ind w:left="100"/>
            </w:pPr>
            <w:r>
              <w:rPr>
                <w:color w:val="000000"/>
              </w:rPr>
              <w:t>2.</w:t>
            </w:r>
          </w:p>
        </w:tc>
        <w:tc>
          <w:tcPr>
            <w:tcW w:w="3922" w:type="dxa"/>
            <w:tcBorders>
              <w:top w:val="single" w:sz="4" w:space="0" w:color="auto"/>
              <w:left w:val="single" w:sz="4" w:space="0" w:color="auto"/>
              <w:bottom w:val="nil"/>
              <w:right w:val="nil"/>
            </w:tcBorders>
            <w:shd w:val="clear" w:color="auto" w:fill="FFFFFF"/>
            <w:vAlign w:val="bottom"/>
          </w:tcPr>
          <w:p w:rsidR="0018449C" w:rsidRDefault="0018449C" w:rsidP="00A57655">
            <w:pPr>
              <w:pStyle w:val="a6"/>
              <w:framePr w:w="10013" w:wrap="notBeside" w:vAnchor="text" w:hAnchor="text" w:xAlign="center" w:y="1"/>
              <w:spacing w:line="581" w:lineRule="exact"/>
              <w:ind w:left="40"/>
            </w:pPr>
            <w:r>
              <w:rPr>
                <w:color w:val="000000"/>
              </w:rPr>
              <w:t>Место купания детей (с указанием границ в метрах)</w:t>
            </w:r>
          </w:p>
        </w:tc>
        <w:tc>
          <w:tcPr>
            <w:tcW w:w="5366" w:type="dxa"/>
            <w:tcBorders>
              <w:top w:val="single" w:sz="4" w:space="0" w:color="auto"/>
              <w:left w:val="single" w:sz="4" w:space="0" w:color="auto"/>
              <w:bottom w:val="nil"/>
              <w:right w:val="single" w:sz="4" w:space="0" w:color="auto"/>
            </w:tcBorders>
            <w:shd w:val="clear" w:color="auto" w:fill="FFFFFF"/>
            <w:vAlign w:val="bottom"/>
          </w:tcPr>
          <w:p w:rsidR="0018449C" w:rsidRDefault="0018449C" w:rsidP="00A57655">
            <w:pPr>
              <w:pStyle w:val="a6"/>
              <w:framePr w:w="10013" w:wrap="notBeside" w:vAnchor="text" w:hAnchor="text" w:xAlign="center" w:y="1"/>
              <w:spacing w:line="298" w:lineRule="exact"/>
              <w:jc w:val="both"/>
            </w:pPr>
            <w:r>
              <w:rPr>
                <w:color w:val="000000"/>
              </w:rPr>
              <w:t>изображение в зеленой рамке, надпись вверху, на знаке изображены двое детей, стоящих в воде; знак укрепляется на столбе белого цвета</w:t>
            </w:r>
          </w:p>
        </w:tc>
      </w:tr>
      <w:tr w:rsidR="0018449C" w:rsidTr="00A57655">
        <w:trPr>
          <w:trHeight w:hRule="exact" w:val="1272"/>
          <w:jc w:val="center"/>
        </w:trPr>
        <w:tc>
          <w:tcPr>
            <w:tcW w:w="725" w:type="dxa"/>
            <w:tcBorders>
              <w:top w:val="single" w:sz="4" w:space="0" w:color="auto"/>
              <w:left w:val="single" w:sz="4" w:space="0" w:color="auto"/>
              <w:bottom w:val="nil"/>
              <w:right w:val="nil"/>
            </w:tcBorders>
            <w:shd w:val="clear" w:color="auto" w:fill="FFFFFF"/>
            <w:vAlign w:val="center"/>
          </w:tcPr>
          <w:p w:rsidR="0018449C" w:rsidRDefault="0018449C" w:rsidP="00A57655">
            <w:pPr>
              <w:pStyle w:val="a6"/>
              <w:framePr w:w="10013" w:wrap="notBeside" w:vAnchor="text" w:hAnchor="text" w:xAlign="center" w:y="1"/>
              <w:spacing w:line="240" w:lineRule="exact"/>
              <w:ind w:left="100"/>
            </w:pPr>
            <w:r>
              <w:rPr>
                <w:color w:val="000000"/>
              </w:rPr>
              <w:t>3.</w:t>
            </w:r>
          </w:p>
        </w:tc>
        <w:tc>
          <w:tcPr>
            <w:tcW w:w="3922" w:type="dxa"/>
            <w:tcBorders>
              <w:top w:val="single" w:sz="4" w:space="0" w:color="auto"/>
              <w:left w:val="single" w:sz="4" w:space="0" w:color="auto"/>
              <w:bottom w:val="nil"/>
              <w:right w:val="nil"/>
            </w:tcBorders>
            <w:shd w:val="clear" w:color="auto" w:fill="FFFFFF"/>
            <w:vAlign w:val="bottom"/>
          </w:tcPr>
          <w:p w:rsidR="0018449C" w:rsidRDefault="0018449C" w:rsidP="00A57655">
            <w:pPr>
              <w:pStyle w:val="a6"/>
              <w:framePr w:w="10013" w:wrap="notBeside" w:vAnchor="text" w:hAnchor="text" w:xAlign="center" w:y="1"/>
              <w:spacing w:line="581" w:lineRule="exact"/>
              <w:ind w:left="40"/>
            </w:pPr>
            <w:r>
              <w:rPr>
                <w:color w:val="000000"/>
              </w:rPr>
              <w:t>Место купания животных (с указанием границ в метрах)</w:t>
            </w:r>
          </w:p>
        </w:tc>
        <w:tc>
          <w:tcPr>
            <w:tcW w:w="5366" w:type="dxa"/>
            <w:tcBorders>
              <w:top w:val="single" w:sz="4" w:space="0" w:color="auto"/>
              <w:left w:val="single" w:sz="4" w:space="0" w:color="auto"/>
              <w:bottom w:val="nil"/>
              <w:right w:val="single" w:sz="4" w:space="0" w:color="auto"/>
            </w:tcBorders>
            <w:shd w:val="clear" w:color="auto" w:fill="FFFFFF"/>
            <w:vAlign w:val="bottom"/>
          </w:tcPr>
          <w:p w:rsidR="0018449C" w:rsidRDefault="0018449C" w:rsidP="00A57655">
            <w:pPr>
              <w:pStyle w:val="a6"/>
              <w:framePr w:w="10013" w:wrap="notBeside" w:vAnchor="text" w:hAnchor="text" w:xAlign="center" w:y="1"/>
              <w:spacing w:line="298" w:lineRule="exact"/>
              <w:jc w:val="both"/>
            </w:pPr>
            <w:r>
              <w:rPr>
                <w:color w:val="000000"/>
              </w:rPr>
              <w:t>изображение в зеленой рамке, надпись вверху, на знаке изображена плывущая собака; знак укрепляется на столбе белого цвета</w:t>
            </w:r>
          </w:p>
        </w:tc>
      </w:tr>
      <w:tr w:rsidR="0018449C" w:rsidTr="00A57655">
        <w:trPr>
          <w:trHeight w:hRule="exact" w:val="1589"/>
          <w:jc w:val="center"/>
        </w:trPr>
        <w:tc>
          <w:tcPr>
            <w:tcW w:w="725" w:type="dxa"/>
            <w:tcBorders>
              <w:top w:val="single" w:sz="4" w:space="0" w:color="auto"/>
              <w:left w:val="single" w:sz="4" w:space="0" w:color="auto"/>
              <w:bottom w:val="nil"/>
              <w:right w:val="nil"/>
            </w:tcBorders>
            <w:shd w:val="clear" w:color="auto" w:fill="FFFFFF"/>
            <w:vAlign w:val="center"/>
          </w:tcPr>
          <w:p w:rsidR="0018449C" w:rsidRDefault="0018449C" w:rsidP="00A57655">
            <w:pPr>
              <w:pStyle w:val="a6"/>
              <w:framePr w:w="10013" w:wrap="notBeside" w:vAnchor="text" w:hAnchor="text" w:xAlign="center" w:y="1"/>
              <w:spacing w:line="240" w:lineRule="exact"/>
              <w:ind w:left="100"/>
            </w:pPr>
            <w:r>
              <w:rPr>
                <w:color w:val="000000"/>
              </w:rPr>
              <w:t>4.</w:t>
            </w:r>
          </w:p>
        </w:tc>
        <w:tc>
          <w:tcPr>
            <w:tcW w:w="3922" w:type="dxa"/>
            <w:tcBorders>
              <w:top w:val="single" w:sz="4" w:space="0" w:color="auto"/>
              <w:left w:val="single" w:sz="4" w:space="0" w:color="auto"/>
              <w:bottom w:val="nil"/>
              <w:right w:val="nil"/>
            </w:tcBorders>
            <w:shd w:val="clear" w:color="auto" w:fill="FFFFFF"/>
            <w:vAlign w:val="center"/>
          </w:tcPr>
          <w:p w:rsidR="0018449C" w:rsidRDefault="0018449C" w:rsidP="00A57655">
            <w:pPr>
              <w:pStyle w:val="a6"/>
              <w:framePr w:w="10013" w:wrap="notBeside" w:vAnchor="text" w:hAnchor="text" w:xAlign="center" w:y="1"/>
              <w:spacing w:line="581" w:lineRule="exact"/>
              <w:ind w:left="40"/>
            </w:pPr>
            <w:r>
              <w:rPr>
                <w:color w:val="000000"/>
              </w:rPr>
              <w:t>Купаться запрещено (с указанием границ в метрах)</w:t>
            </w:r>
          </w:p>
        </w:tc>
        <w:tc>
          <w:tcPr>
            <w:tcW w:w="5366" w:type="dxa"/>
            <w:tcBorders>
              <w:top w:val="single" w:sz="4" w:space="0" w:color="auto"/>
              <w:left w:val="single" w:sz="4" w:space="0" w:color="auto"/>
              <w:bottom w:val="nil"/>
              <w:right w:val="single" w:sz="4" w:space="0" w:color="auto"/>
            </w:tcBorders>
            <w:shd w:val="clear" w:color="auto" w:fill="FFFFFF"/>
            <w:vAlign w:val="bottom"/>
          </w:tcPr>
          <w:p w:rsidR="0018449C" w:rsidRDefault="0018449C" w:rsidP="00A57655">
            <w:pPr>
              <w:pStyle w:val="a6"/>
              <w:framePr w:w="10013" w:wrap="notBeside" w:vAnchor="text" w:hAnchor="text" w:xAlign="center" w:y="1"/>
              <w:spacing w:line="298" w:lineRule="exact"/>
              <w:jc w:val="both"/>
            </w:pPr>
            <w:r>
              <w:rPr>
                <w:color w:val="000000"/>
              </w:rPr>
              <w:t>изображение в красной рамке перечеркнуто красной чертой по диагонали из верхнего левого угла, надпись вверху, на знаке изображен плывущий человек; знак укреплен на столбе красного цвета</w:t>
            </w:r>
          </w:p>
        </w:tc>
      </w:tr>
      <w:tr w:rsidR="0018449C" w:rsidTr="00A57655">
        <w:trPr>
          <w:trHeight w:hRule="exact" w:val="677"/>
          <w:jc w:val="center"/>
        </w:trPr>
        <w:tc>
          <w:tcPr>
            <w:tcW w:w="725" w:type="dxa"/>
            <w:tcBorders>
              <w:top w:val="single" w:sz="4" w:space="0" w:color="auto"/>
              <w:left w:val="single" w:sz="4" w:space="0" w:color="auto"/>
              <w:bottom w:val="nil"/>
              <w:right w:val="nil"/>
            </w:tcBorders>
            <w:shd w:val="clear" w:color="auto" w:fill="FFFFFF"/>
            <w:vAlign w:val="center"/>
          </w:tcPr>
          <w:p w:rsidR="0018449C" w:rsidRDefault="0018449C" w:rsidP="00A57655">
            <w:pPr>
              <w:pStyle w:val="a6"/>
              <w:framePr w:w="10013" w:wrap="notBeside" w:vAnchor="text" w:hAnchor="text" w:xAlign="center" w:y="1"/>
              <w:spacing w:line="240" w:lineRule="exact"/>
              <w:ind w:left="100"/>
            </w:pPr>
            <w:r>
              <w:rPr>
                <w:color w:val="000000"/>
              </w:rPr>
              <w:t>5.</w:t>
            </w:r>
          </w:p>
        </w:tc>
        <w:tc>
          <w:tcPr>
            <w:tcW w:w="3922" w:type="dxa"/>
            <w:tcBorders>
              <w:top w:val="single" w:sz="4" w:space="0" w:color="auto"/>
              <w:left w:val="single" w:sz="4" w:space="0" w:color="auto"/>
              <w:bottom w:val="nil"/>
              <w:right w:val="nil"/>
            </w:tcBorders>
            <w:shd w:val="clear" w:color="auto" w:fill="FFFFFF"/>
            <w:vAlign w:val="bottom"/>
          </w:tcPr>
          <w:p w:rsidR="0018449C" w:rsidRDefault="0018449C" w:rsidP="00A57655">
            <w:pPr>
              <w:pStyle w:val="a6"/>
              <w:framePr w:w="10013" w:wrap="notBeside" w:vAnchor="text" w:hAnchor="text" w:xAlign="center" w:y="1"/>
              <w:spacing w:line="302" w:lineRule="exact"/>
              <w:jc w:val="both"/>
            </w:pPr>
            <w:r>
              <w:rPr>
                <w:color w:val="000000"/>
              </w:rPr>
              <w:t>Переход (переезд) по льду разрешен</w:t>
            </w:r>
          </w:p>
        </w:tc>
        <w:tc>
          <w:tcPr>
            <w:tcW w:w="5366" w:type="dxa"/>
            <w:tcBorders>
              <w:top w:val="single" w:sz="4" w:space="0" w:color="auto"/>
              <w:left w:val="single" w:sz="4" w:space="0" w:color="auto"/>
              <w:bottom w:val="nil"/>
              <w:right w:val="single" w:sz="4" w:space="0" w:color="auto"/>
            </w:tcBorders>
            <w:shd w:val="clear" w:color="auto" w:fill="FFFFFF"/>
            <w:vAlign w:val="bottom"/>
          </w:tcPr>
          <w:p w:rsidR="0018449C" w:rsidRDefault="0018449C" w:rsidP="00A57655">
            <w:pPr>
              <w:pStyle w:val="a6"/>
              <w:framePr w:w="10013" w:wrap="notBeside" w:vAnchor="text" w:hAnchor="text" w:xAlign="center" w:y="1"/>
              <w:spacing w:line="302" w:lineRule="exact"/>
              <w:jc w:val="both"/>
            </w:pPr>
            <w:r>
              <w:rPr>
                <w:color w:val="000000"/>
              </w:rPr>
              <w:t>знак зеленого цвета, надпись в центре; знак укрепляется на столбе белого цвета</w:t>
            </w:r>
          </w:p>
        </w:tc>
      </w:tr>
      <w:tr w:rsidR="0018449C" w:rsidTr="004E5C90">
        <w:trPr>
          <w:trHeight w:hRule="exact" w:val="878"/>
          <w:jc w:val="center"/>
        </w:trPr>
        <w:tc>
          <w:tcPr>
            <w:tcW w:w="725" w:type="dxa"/>
            <w:tcBorders>
              <w:top w:val="single" w:sz="4" w:space="0" w:color="auto"/>
              <w:left w:val="single" w:sz="4" w:space="0" w:color="auto"/>
              <w:bottom w:val="single" w:sz="4" w:space="0" w:color="auto"/>
              <w:right w:val="nil"/>
            </w:tcBorders>
            <w:shd w:val="clear" w:color="auto" w:fill="FFFFFF"/>
            <w:vAlign w:val="center"/>
          </w:tcPr>
          <w:p w:rsidR="0018449C" w:rsidRDefault="0018449C" w:rsidP="00A57655">
            <w:pPr>
              <w:pStyle w:val="a6"/>
              <w:framePr w:w="10013" w:wrap="notBeside" w:vAnchor="text" w:hAnchor="text" w:xAlign="center" w:y="1"/>
              <w:spacing w:line="240" w:lineRule="exact"/>
              <w:ind w:left="100"/>
            </w:pPr>
            <w:r>
              <w:rPr>
                <w:color w:val="000000"/>
              </w:rPr>
              <w:t>6.</w:t>
            </w:r>
          </w:p>
        </w:tc>
        <w:tc>
          <w:tcPr>
            <w:tcW w:w="3922" w:type="dxa"/>
            <w:tcBorders>
              <w:top w:val="single" w:sz="4" w:space="0" w:color="auto"/>
              <w:left w:val="single" w:sz="4" w:space="0" w:color="auto"/>
              <w:bottom w:val="single" w:sz="4" w:space="0" w:color="auto"/>
              <w:right w:val="nil"/>
            </w:tcBorders>
            <w:shd w:val="clear" w:color="auto" w:fill="FFFFFF"/>
            <w:vAlign w:val="bottom"/>
          </w:tcPr>
          <w:p w:rsidR="0018449C" w:rsidRDefault="0018449C" w:rsidP="00A57655">
            <w:pPr>
              <w:pStyle w:val="a6"/>
              <w:framePr w:w="10013" w:wrap="notBeside" w:vAnchor="text" w:hAnchor="text" w:xAlign="center" w:y="1"/>
              <w:spacing w:line="302" w:lineRule="exact"/>
              <w:jc w:val="both"/>
            </w:pPr>
            <w:r>
              <w:rPr>
                <w:color w:val="000000"/>
              </w:rPr>
              <w:t>Переход (переезд) по льду запрещен</w:t>
            </w:r>
          </w:p>
        </w:tc>
        <w:tc>
          <w:tcPr>
            <w:tcW w:w="5366" w:type="dxa"/>
            <w:tcBorders>
              <w:top w:val="single" w:sz="4" w:space="0" w:color="auto"/>
              <w:left w:val="single" w:sz="4" w:space="0" w:color="auto"/>
              <w:bottom w:val="single" w:sz="4" w:space="0" w:color="auto"/>
              <w:right w:val="single" w:sz="4" w:space="0" w:color="auto"/>
            </w:tcBorders>
            <w:shd w:val="clear" w:color="auto" w:fill="FFFFFF"/>
            <w:vAlign w:val="bottom"/>
          </w:tcPr>
          <w:p w:rsidR="0018449C" w:rsidRDefault="0018449C" w:rsidP="00A57655">
            <w:pPr>
              <w:pStyle w:val="a6"/>
              <w:framePr w:w="10013" w:wrap="notBeside" w:vAnchor="text" w:hAnchor="text" w:xAlign="center" w:y="1"/>
              <w:spacing w:line="298" w:lineRule="exact"/>
              <w:jc w:val="both"/>
            </w:pPr>
            <w:r>
              <w:rPr>
                <w:color w:val="000000"/>
              </w:rPr>
              <w:t>знак красного цвета, надпись в центре; знак укрепляется на столбе красного цвета</w:t>
            </w:r>
          </w:p>
        </w:tc>
      </w:tr>
    </w:tbl>
    <w:p w:rsidR="0018449C" w:rsidRDefault="0018449C" w:rsidP="0018449C">
      <w:pPr>
        <w:rPr>
          <w:sz w:val="2"/>
          <w:szCs w:val="2"/>
        </w:rPr>
      </w:pPr>
    </w:p>
    <w:p w:rsidR="0018449C" w:rsidRDefault="0018449C" w:rsidP="0018449C">
      <w:pPr>
        <w:rPr>
          <w:sz w:val="2"/>
          <w:szCs w:val="2"/>
        </w:rPr>
      </w:pPr>
    </w:p>
    <w:p w:rsidR="0018449C" w:rsidRPr="00C65B04" w:rsidRDefault="0018449C" w:rsidP="0018449C">
      <w:pPr>
        <w:jc w:val="center"/>
        <w:rPr>
          <w:szCs w:val="28"/>
        </w:rPr>
      </w:pPr>
    </w:p>
    <w:p w:rsidR="008458D1" w:rsidRPr="008458D1" w:rsidRDefault="008458D1" w:rsidP="00703D52"/>
    <w:sectPr w:rsidR="008458D1" w:rsidRPr="008458D1" w:rsidSect="005D2EAB">
      <w:pgSz w:w="11907" w:h="15819" w:code="8"/>
      <w:pgMar w:top="709" w:right="851" w:bottom="1134"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17FF4FCE"/>
    <w:multiLevelType w:val="singleLevel"/>
    <w:tmpl w:val="0C40613E"/>
    <w:lvl w:ilvl="0">
      <w:start w:val="4"/>
      <w:numFmt w:val="decimal"/>
      <w:lvlText w:val="%1."/>
      <w:legacy w:legacy="1" w:legacySpace="0" w:legacyIndent="283"/>
      <w:lvlJc w:val="left"/>
      <w:rPr>
        <w:rFonts w:ascii="Times New Roman" w:hAnsi="Times New Roman" w:cs="Times New Roman" w:hint="default"/>
      </w:rPr>
    </w:lvl>
  </w:abstractNum>
  <w:abstractNum w:abstractNumId="3">
    <w:nsid w:val="194D5674"/>
    <w:multiLevelType w:val="multilevel"/>
    <w:tmpl w:val="D542FC4E"/>
    <w:lvl w:ilvl="0">
      <w:start w:val="2"/>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8458D1"/>
    <w:rsid w:val="0000586C"/>
    <w:rsid w:val="00027F44"/>
    <w:rsid w:val="000300B1"/>
    <w:rsid w:val="000407AE"/>
    <w:rsid w:val="00041C23"/>
    <w:rsid w:val="0004368D"/>
    <w:rsid w:val="00057BAA"/>
    <w:rsid w:val="0011189D"/>
    <w:rsid w:val="0011773D"/>
    <w:rsid w:val="0013097F"/>
    <w:rsid w:val="001333B8"/>
    <w:rsid w:val="00151246"/>
    <w:rsid w:val="00155601"/>
    <w:rsid w:val="0018449C"/>
    <w:rsid w:val="001F6C39"/>
    <w:rsid w:val="00220CC3"/>
    <w:rsid w:val="0022618E"/>
    <w:rsid w:val="00227A0E"/>
    <w:rsid w:val="00245B58"/>
    <w:rsid w:val="00287EB4"/>
    <w:rsid w:val="002914DB"/>
    <w:rsid w:val="00291AA0"/>
    <w:rsid w:val="002F21BD"/>
    <w:rsid w:val="002F7A16"/>
    <w:rsid w:val="00321B3B"/>
    <w:rsid w:val="00362549"/>
    <w:rsid w:val="003C15E4"/>
    <w:rsid w:val="003C244C"/>
    <w:rsid w:val="004763D8"/>
    <w:rsid w:val="0049604F"/>
    <w:rsid w:val="004A07DB"/>
    <w:rsid w:val="004A556F"/>
    <w:rsid w:val="004D2AF0"/>
    <w:rsid w:val="004E5C90"/>
    <w:rsid w:val="004F3F53"/>
    <w:rsid w:val="004F6688"/>
    <w:rsid w:val="00510996"/>
    <w:rsid w:val="00525C75"/>
    <w:rsid w:val="00527F6D"/>
    <w:rsid w:val="00556BD3"/>
    <w:rsid w:val="005641F7"/>
    <w:rsid w:val="00580B8F"/>
    <w:rsid w:val="005D2EAB"/>
    <w:rsid w:val="005D59B2"/>
    <w:rsid w:val="005E27E0"/>
    <w:rsid w:val="006B63FF"/>
    <w:rsid w:val="006E1EEF"/>
    <w:rsid w:val="006E48BA"/>
    <w:rsid w:val="006E59F7"/>
    <w:rsid w:val="00703D52"/>
    <w:rsid w:val="00707D02"/>
    <w:rsid w:val="007541D9"/>
    <w:rsid w:val="0075449A"/>
    <w:rsid w:val="007F28F7"/>
    <w:rsid w:val="007F3113"/>
    <w:rsid w:val="00816BB0"/>
    <w:rsid w:val="00834CF4"/>
    <w:rsid w:val="008458D1"/>
    <w:rsid w:val="00854481"/>
    <w:rsid w:val="0086573D"/>
    <w:rsid w:val="00870495"/>
    <w:rsid w:val="008850E8"/>
    <w:rsid w:val="008956F0"/>
    <w:rsid w:val="008C7D57"/>
    <w:rsid w:val="008F0116"/>
    <w:rsid w:val="008F7757"/>
    <w:rsid w:val="00904C76"/>
    <w:rsid w:val="009158F6"/>
    <w:rsid w:val="009376ED"/>
    <w:rsid w:val="00954B8E"/>
    <w:rsid w:val="00965ABF"/>
    <w:rsid w:val="00972978"/>
    <w:rsid w:val="00976C30"/>
    <w:rsid w:val="00982EFE"/>
    <w:rsid w:val="00997640"/>
    <w:rsid w:val="009A06DF"/>
    <w:rsid w:val="009B362A"/>
    <w:rsid w:val="009D4E7C"/>
    <w:rsid w:val="009E3900"/>
    <w:rsid w:val="00A50A1B"/>
    <w:rsid w:val="00A730A2"/>
    <w:rsid w:val="00A85111"/>
    <w:rsid w:val="00AB01A3"/>
    <w:rsid w:val="00AF362E"/>
    <w:rsid w:val="00B26F5C"/>
    <w:rsid w:val="00B442BC"/>
    <w:rsid w:val="00B55C8B"/>
    <w:rsid w:val="00B80515"/>
    <w:rsid w:val="00B83AF7"/>
    <w:rsid w:val="00B9410F"/>
    <w:rsid w:val="00BA2F58"/>
    <w:rsid w:val="00BC2828"/>
    <w:rsid w:val="00BC41AC"/>
    <w:rsid w:val="00BD148B"/>
    <w:rsid w:val="00BD47A7"/>
    <w:rsid w:val="00BE24EA"/>
    <w:rsid w:val="00BF5375"/>
    <w:rsid w:val="00BF6B79"/>
    <w:rsid w:val="00C06BFA"/>
    <w:rsid w:val="00C21F93"/>
    <w:rsid w:val="00C31235"/>
    <w:rsid w:val="00C36294"/>
    <w:rsid w:val="00C501F2"/>
    <w:rsid w:val="00C67387"/>
    <w:rsid w:val="00C97385"/>
    <w:rsid w:val="00CA6562"/>
    <w:rsid w:val="00CB38ED"/>
    <w:rsid w:val="00CD0B89"/>
    <w:rsid w:val="00D0123F"/>
    <w:rsid w:val="00D06648"/>
    <w:rsid w:val="00D0693C"/>
    <w:rsid w:val="00D26813"/>
    <w:rsid w:val="00D45F24"/>
    <w:rsid w:val="00D4643C"/>
    <w:rsid w:val="00D564D1"/>
    <w:rsid w:val="00D906B2"/>
    <w:rsid w:val="00D910DA"/>
    <w:rsid w:val="00DA28F3"/>
    <w:rsid w:val="00E32D1A"/>
    <w:rsid w:val="00E53ED8"/>
    <w:rsid w:val="00E621AF"/>
    <w:rsid w:val="00EF4835"/>
    <w:rsid w:val="00F05B40"/>
    <w:rsid w:val="00F13F27"/>
    <w:rsid w:val="00F15F26"/>
    <w:rsid w:val="00F36DC5"/>
    <w:rsid w:val="00F678D3"/>
    <w:rsid w:val="00F85A03"/>
    <w:rsid w:val="00F929D4"/>
    <w:rsid w:val="00FA5991"/>
    <w:rsid w:val="00FB0A22"/>
    <w:rsid w:val="00FB3698"/>
    <w:rsid w:val="00FF2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D1"/>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1333B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8458D1"/>
    <w:pPr>
      <w:keepNext/>
      <w:jc w:val="center"/>
      <w:outlineLvl w:val="1"/>
    </w:pPr>
  </w:style>
  <w:style w:type="paragraph" w:styleId="3">
    <w:name w:val="heading 3"/>
    <w:basedOn w:val="a"/>
    <w:next w:val="a"/>
    <w:link w:val="30"/>
    <w:uiPriority w:val="9"/>
    <w:unhideWhenUsed/>
    <w:qFormat/>
    <w:rsid w:val="001333B8"/>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nhideWhenUsed/>
    <w:qFormat/>
    <w:rsid w:val="001333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8458D1"/>
    <w:pPr>
      <w:ind w:right="6111"/>
    </w:pPr>
    <w:rPr>
      <w:szCs w:val="24"/>
    </w:rPr>
  </w:style>
  <w:style w:type="character" w:customStyle="1" w:styleId="22">
    <w:name w:val="Основной текст 2 Знак"/>
    <w:basedOn w:val="a0"/>
    <w:link w:val="21"/>
    <w:uiPriority w:val="99"/>
    <w:rsid w:val="008458D1"/>
    <w:rPr>
      <w:rFonts w:ascii="Times New Roman" w:eastAsia="Times New Roman" w:hAnsi="Times New Roman" w:cs="Times New Roman"/>
      <w:sz w:val="28"/>
      <w:szCs w:val="24"/>
      <w:lang w:eastAsia="ru-RU"/>
    </w:rPr>
  </w:style>
  <w:style w:type="character" w:styleId="a3">
    <w:name w:val="Hyperlink"/>
    <w:basedOn w:val="a0"/>
    <w:rsid w:val="008458D1"/>
    <w:rPr>
      <w:color w:val="0000FF"/>
      <w:u w:val="single"/>
    </w:rPr>
  </w:style>
  <w:style w:type="paragraph" w:styleId="a4">
    <w:name w:val="Balloon Text"/>
    <w:basedOn w:val="a"/>
    <w:link w:val="a5"/>
    <w:uiPriority w:val="99"/>
    <w:semiHidden/>
    <w:unhideWhenUsed/>
    <w:rsid w:val="008458D1"/>
    <w:rPr>
      <w:rFonts w:ascii="Tahoma" w:hAnsi="Tahoma" w:cs="Tahoma"/>
      <w:sz w:val="16"/>
      <w:szCs w:val="16"/>
    </w:rPr>
  </w:style>
  <w:style w:type="character" w:customStyle="1" w:styleId="a5">
    <w:name w:val="Текст выноски Знак"/>
    <w:basedOn w:val="a0"/>
    <w:link w:val="a4"/>
    <w:uiPriority w:val="99"/>
    <w:semiHidden/>
    <w:rsid w:val="008458D1"/>
    <w:rPr>
      <w:rFonts w:ascii="Tahoma" w:eastAsia="Times New Roman" w:hAnsi="Tahoma" w:cs="Tahoma"/>
      <w:sz w:val="16"/>
      <w:szCs w:val="16"/>
      <w:lang w:eastAsia="ru-RU"/>
    </w:rPr>
  </w:style>
  <w:style w:type="character" w:customStyle="1" w:styleId="20">
    <w:name w:val="Заголовок 2 Знак"/>
    <w:basedOn w:val="a0"/>
    <w:link w:val="2"/>
    <w:rsid w:val="008458D1"/>
    <w:rPr>
      <w:rFonts w:ascii="Times New Roman" w:eastAsia="Times New Roman" w:hAnsi="Times New Roman" w:cs="Times New Roman"/>
      <w:sz w:val="28"/>
      <w:szCs w:val="20"/>
      <w:lang w:eastAsia="ru-RU"/>
    </w:rPr>
  </w:style>
  <w:style w:type="paragraph" w:styleId="a6">
    <w:name w:val="Body Text"/>
    <w:basedOn w:val="a"/>
    <w:link w:val="a7"/>
    <w:uiPriority w:val="99"/>
    <w:semiHidden/>
    <w:unhideWhenUsed/>
    <w:rsid w:val="008458D1"/>
    <w:pPr>
      <w:spacing w:after="120"/>
    </w:pPr>
  </w:style>
  <w:style w:type="character" w:customStyle="1" w:styleId="a7">
    <w:name w:val="Основной текст Знак"/>
    <w:basedOn w:val="a0"/>
    <w:link w:val="a6"/>
    <w:uiPriority w:val="99"/>
    <w:semiHidden/>
    <w:rsid w:val="008458D1"/>
    <w:rPr>
      <w:rFonts w:ascii="Times New Roman" w:eastAsia="Times New Roman" w:hAnsi="Times New Roman" w:cs="Times New Roman"/>
      <w:sz w:val="28"/>
      <w:szCs w:val="20"/>
      <w:lang w:eastAsia="ru-RU"/>
    </w:rPr>
  </w:style>
  <w:style w:type="character" w:customStyle="1" w:styleId="FontStyle15">
    <w:name w:val="Font Style15"/>
    <w:basedOn w:val="a0"/>
    <w:uiPriority w:val="99"/>
    <w:rsid w:val="008F7757"/>
    <w:rPr>
      <w:rFonts w:ascii="Times New Roman" w:hAnsi="Times New Roman" w:cs="Times New Roman" w:hint="default"/>
      <w:sz w:val="26"/>
      <w:szCs w:val="26"/>
    </w:rPr>
  </w:style>
  <w:style w:type="paragraph" w:customStyle="1" w:styleId="Style2">
    <w:name w:val="Style2"/>
    <w:basedOn w:val="a"/>
    <w:rsid w:val="008F7757"/>
    <w:pPr>
      <w:widowControl w:val="0"/>
      <w:autoSpaceDE w:val="0"/>
      <w:autoSpaceDN w:val="0"/>
      <w:adjustRightInd w:val="0"/>
    </w:pPr>
    <w:rPr>
      <w:sz w:val="24"/>
      <w:szCs w:val="24"/>
    </w:rPr>
  </w:style>
  <w:style w:type="paragraph" w:customStyle="1" w:styleId="ConsPlusNormal">
    <w:name w:val="ConsPlusNormal"/>
    <w:rsid w:val="00BE24EA"/>
    <w:pPr>
      <w:widowControl w:val="0"/>
      <w:autoSpaceDE w:val="0"/>
      <w:autoSpaceDN w:val="0"/>
    </w:pPr>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1333B8"/>
    <w:rPr>
      <w:rFonts w:asciiTheme="majorHAnsi" w:eastAsiaTheme="majorEastAsia" w:hAnsiTheme="majorHAnsi" w:cstheme="majorBidi"/>
      <w:b/>
      <w:bCs/>
      <w:i/>
      <w:iCs/>
      <w:color w:val="4F81BD" w:themeColor="accent1"/>
      <w:sz w:val="28"/>
      <w:szCs w:val="20"/>
      <w:lang w:eastAsia="ru-RU"/>
    </w:rPr>
  </w:style>
  <w:style w:type="paragraph" w:styleId="a8">
    <w:name w:val="Body Text Indent"/>
    <w:basedOn w:val="a"/>
    <w:link w:val="a9"/>
    <w:unhideWhenUsed/>
    <w:rsid w:val="001333B8"/>
    <w:pPr>
      <w:spacing w:after="120"/>
      <w:ind w:left="283"/>
    </w:pPr>
  </w:style>
  <w:style w:type="character" w:customStyle="1" w:styleId="a9">
    <w:name w:val="Основной текст с отступом Знак"/>
    <w:basedOn w:val="a0"/>
    <w:link w:val="a8"/>
    <w:rsid w:val="001333B8"/>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1333B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1333B8"/>
    <w:rPr>
      <w:rFonts w:asciiTheme="majorHAnsi" w:eastAsiaTheme="majorEastAsia" w:hAnsiTheme="majorHAnsi" w:cstheme="majorBidi"/>
      <w:b/>
      <w:bCs/>
      <w:color w:val="4F81BD" w:themeColor="accent1"/>
      <w:sz w:val="24"/>
      <w:szCs w:val="24"/>
      <w:lang w:eastAsia="ru-RU"/>
    </w:rPr>
  </w:style>
  <w:style w:type="table" w:styleId="aa">
    <w:name w:val="Table Grid"/>
    <w:basedOn w:val="a1"/>
    <w:uiPriority w:val="59"/>
    <w:rsid w:val="001333B8"/>
    <w:pPr>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Прижатый влево"/>
    <w:basedOn w:val="a"/>
    <w:next w:val="a"/>
    <w:rsid w:val="001333B8"/>
    <w:pPr>
      <w:widowControl w:val="0"/>
      <w:autoSpaceDE w:val="0"/>
      <w:autoSpaceDN w:val="0"/>
      <w:adjustRightInd w:val="0"/>
    </w:pPr>
    <w:rPr>
      <w:rFonts w:ascii="Arial" w:hAnsi="Arial" w:cs="Arial"/>
      <w:sz w:val="20"/>
    </w:rPr>
  </w:style>
  <w:style w:type="paragraph" w:styleId="ac">
    <w:name w:val="header"/>
    <w:basedOn w:val="a"/>
    <w:link w:val="ad"/>
    <w:uiPriority w:val="99"/>
    <w:semiHidden/>
    <w:unhideWhenUsed/>
    <w:rsid w:val="001333B8"/>
    <w:pPr>
      <w:tabs>
        <w:tab w:val="center" w:pos="4677"/>
        <w:tab w:val="right" w:pos="9355"/>
      </w:tabs>
    </w:pPr>
    <w:rPr>
      <w:sz w:val="24"/>
      <w:szCs w:val="24"/>
    </w:rPr>
  </w:style>
  <w:style w:type="character" w:customStyle="1" w:styleId="ad">
    <w:name w:val="Верхний колонтитул Знак"/>
    <w:basedOn w:val="a0"/>
    <w:link w:val="ac"/>
    <w:uiPriority w:val="99"/>
    <w:semiHidden/>
    <w:rsid w:val="001333B8"/>
    <w:rPr>
      <w:rFonts w:ascii="Times New Roman" w:eastAsia="Times New Roman" w:hAnsi="Times New Roman" w:cs="Times New Roman"/>
      <w:sz w:val="24"/>
      <w:szCs w:val="24"/>
      <w:lang w:eastAsia="ru-RU"/>
    </w:rPr>
  </w:style>
  <w:style w:type="paragraph" w:styleId="ae">
    <w:name w:val="footer"/>
    <w:basedOn w:val="a"/>
    <w:link w:val="af"/>
    <w:unhideWhenUsed/>
    <w:rsid w:val="001333B8"/>
    <w:pPr>
      <w:tabs>
        <w:tab w:val="center" w:pos="4677"/>
        <w:tab w:val="right" w:pos="9355"/>
      </w:tabs>
    </w:pPr>
    <w:rPr>
      <w:sz w:val="24"/>
      <w:szCs w:val="24"/>
    </w:rPr>
  </w:style>
  <w:style w:type="character" w:customStyle="1" w:styleId="af">
    <w:name w:val="Нижний колонтитул Знак"/>
    <w:basedOn w:val="a0"/>
    <w:link w:val="ae"/>
    <w:rsid w:val="001333B8"/>
    <w:rPr>
      <w:rFonts w:ascii="Times New Roman" w:eastAsia="Times New Roman" w:hAnsi="Times New Roman" w:cs="Times New Roman"/>
      <w:sz w:val="24"/>
      <w:szCs w:val="24"/>
      <w:lang w:eastAsia="ru-RU"/>
    </w:rPr>
  </w:style>
  <w:style w:type="paragraph" w:customStyle="1" w:styleId="Style1">
    <w:name w:val="Style1"/>
    <w:basedOn w:val="a"/>
    <w:rsid w:val="001333B8"/>
    <w:pPr>
      <w:widowControl w:val="0"/>
      <w:autoSpaceDE w:val="0"/>
      <w:autoSpaceDN w:val="0"/>
      <w:adjustRightInd w:val="0"/>
      <w:spacing w:line="230" w:lineRule="exact"/>
      <w:jc w:val="center"/>
    </w:pPr>
    <w:rPr>
      <w:sz w:val="24"/>
      <w:szCs w:val="24"/>
    </w:rPr>
  </w:style>
  <w:style w:type="character" w:customStyle="1" w:styleId="FontStyle11">
    <w:name w:val="Font Style11"/>
    <w:basedOn w:val="a0"/>
    <w:rsid w:val="001333B8"/>
    <w:rPr>
      <w:rFonts w:ascii="Times New Roman" w:hAnsi="Times New Roman" w:cs="Times New Roman"/>
      <w:sz w:val="18"/>
      <w:szCs w:val="18"/>
    </w:rPr>
  </w:style>
  <w:style w:type="paragraph" w:customStyle="1" w:styleId="210">
    <w:name w:val="Основной текст 21"/>
    <w:basedOn w:val="a"/>
    <w:rsid w:val="001333B8"/>
    <w:pPr>
      <w:overflowPunct w:val="0"/>
      <w:autoSpaceDE w:val="0"/>
      <w:autoSpaceDN w:val="0"/>
      <w:adjustRightInd w:val="0"/>
    </w:pPr>
  </w:style>
  <w:style w:type="paragraph" w:styleId="af0">
    <w:name w:val="List Paragraph"/>
    <w:basedOn w:val="a"/>
    <w:uiPriority w:val="34"/>
    <w:qFormat/>
    <w:rsid w:val="00B442BC"/>
    <w:pPr>
      <w:ind w:left="720"/>
      <w:contextualSpacing/>
    </w:pPr>
  </w:style>
  <w:style w:type="paragraph" w:customStyle="1" w:styleId="Style5">
    <w:name w:val="Style5"/>
    <w:basedOn w:val="a"/>
    <w:rsid w:val="00B442BC"/>
    <w:pPr>
      <w:widowControl w:val="0"/>
      <w:autoSpaceDE w:val="0"/>
      <w:autoSpaceDN w:val="0"/>
      <w:adjustRightInd w:val="0"/>
      <w:spacing w:line="325" w:lineRule="exact"/>
      <w:ind w:firstLine="682"/>
      <w:jc w:val="both"/>
    </w:pPr>
    <w:rPr>
      <w:sz w:val="24"/>
      <w:szCs w:val="24"/>
    </w:rPr>
  </w:style>
  <w:style w:type="character" w:customStyle="1" w:styleId="FontStyle19">
    <w:name w:val="Font Style19"/>
    <w:basedOn w:val="a0"/>
    <w:rsid w:val="00B442BC"/>
    <w:rPr>
      <w:rFonts w:ascii="Times New Roman" w:hAnsi="Times New Roman" w:cs="Times New Roman"/>
      <w:sz w:val="26"/>
      <w:szCs w:val="26"/>
    </w:rPr>
  </w:style>
  <w:style w:type="character" w:styleId="af1">
    <w:name w:val="Strong"/>
    <w:uiPriority w:val="22"/>
    <w:qFormat/>
    <w:rsid w:val="00510996"/>
    <w:rPr>
      <w:b/>
      <w:bCs/>
    </w:rPr>
  </w:style>
  <w:style w:type="paragraph" w:customStyle="1" w:styleId="af2">
    <w:name w:val="Базовый"/>
    <w:rsid w:val="00510996"/>
    <w:pPr>
      <w:tabs>
        <w:tab w:val="left" w:pos="708"/>
      </w:tabs>
      <w:suppressAutoHyphens/>
      <w:spacing w:after="200" w:line="276" w:lineRule="auto"/>
    </w:pPr>
    <w:rPr>
      <w:rFonts w:ascii="Calibri" w:eastAsia="SimSun" w:hAnsi="Calibri" w:cs="Calibri"/>
    </w:rPr>
  </w:style>
  <w:style w:type="paragraph" w:customStyle="1" w:styleId="ConsNormal">
    <w:name w:val="ConsNormal"/>
    <w:rsid w:val="0018449C"/>
    <w:pPr>
      <w:widowControl w:val="0"/>
      <w:autoSpaceDE w:val="0"/>
      <w:autoSpaceDN w:val="0"/>
      <w:adjustRightInd w:val="0"/>
      <w:ind w:right="19772" w:firstLine="720"/>
    </w:pPr>
    <w:rPr>
      <w:rFonts w:ascii="Arial" w:eastAsia="Times New Roman" w:hAnsi="Arial" w:cs="Arial"/>
      <w:sz w:val="28"/>
      <w:szCs w:val="20"/>
      <w:lang w:eastAsia="ru-RU"/>
    </w:rPr>
  </w:style>
  <w:style w:type="paragraph" w:customStyle="1" w:styleId="ConsTitle">
    <w:name w:val="ConsTitle"/>
    <w:rsid w:val="0018449C"/>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220">
    <w:name w:val="Основной текст 22"/>
    <w:basedOn w:val="a"/>
    <w:rsid w:val="0018449C"/>
    <w:pPr>
      <w:overflowPunct w:val="0"/>
      <w:autoSpaceDE w:val="0"/>
      <w:autoSpaceDN w:val="0"/>
      <w:adjustRightInd w:val="0"/>
    </w:pPr>
  </w:style>
  <w:style w:type="paragraph" w:styleId="af3">
    <w:name w:val="Normal (Web)"/>
    <w:basedOn w:val="a"/>
    <w:uiPriority w:val="99"/>
    <w:rsid w:val="0018449C"/>
    <w:pPr>
      <w:spacing w:before="20" w:after="20"/>
    </w:pPr>
    <w:rPr>
      <w:sz w:val="24"/>
      <w:szCs w:val="24"/>
    </w:rPr>
  </w:style>
  <w:style w:type="paragraph" w:customStyle="1" w:styleId="Style4">
    <w:name w:val="Style4"/>
    <w:basedOn w:val="a"/>
    <w:rsid w:val="0018449C"/>
    <w:pPr>
      <w:widowControl w:val="0"/>
      <w:autoSpaceDE w:val="0"/>
      <w:autoSpaceDN w:val="0"/>
      <w:adjustRightInd w:val="0"/>
      <w:spacing w:line="216" w:lineRule="exact"/>
      <w:ind w:firstLine="485"/>
    </w:pPr>
    <w:rPr>
      <w:sz w:val="24"/>
      <w:szCs w:val="24"/>
    </w:rPr>
  </w:style>
  <w:style w:type="character" w:customStyle="1" w:styleId="FontStyle12">
    <w:name w:val="Font Style12"/>
    <w:basedOn w:val="a0"/>
    <w:rsid w:val="0018449C"/>
    <w:rPr>
      <w:rFonts w:ascii="Times New Roman" w:hAnsi="Times New Roman" w:cs="Times New Roman"/>
      <w:sz w:val="18"/>
      <w:szCs w:val="18"/>
    </w:rPr>
  </w:style>
  <w:style w:type="character" w:customStyle="1" w:styleId="11">
    <w:name w:val="Основной текст Знак1"/>
    <w:basedOn w:val="a0"/>
    <w:uiPriority w:val="99"/>
    <w:rsid w:val="0018449C"/>
    <w:rPr>
      <w:sz w:val="28"/>
    </w:rPr>
  </w:style>
  <w:style w:type="character" w:customStyle="1" w:styleId="af4">
    <w:name w:val="Основной текст + Полужирный"/>
    <w:aliases w:val="Интервал 3 pt"/>
    <w:basedOn w:val="11"/>
    <w:uiPriority w:val="99"/>
    <w:rsid w:val="0018449C"/>
    <w:rPr>
      <w:b/>
      <w:bCs/>
      <w:spacing w:val="70"/>
    </w:rPr>
  </w:style>
  <w:style w:type="character" w:customStyle="1" w:styleId="23">
    <w:name w:val="Заголовок №2_"/>
    <w:basedOn w:val="a0"/>
    <w:link w:val="24"/>
    <w:uiPriority w:val="99"/>
    <w:rsid w:val="0018449C"/>
    <w:rPr>
      <w:b/>
      <w:bCs/>
      <w:spacing w:val="20"/>
      <w:shd w:val="clear" w:color="auto" w:fill="FFFFFF"/>
    </w:rPr>
  </w:style>
  <w:style w:type="paragraph" w:customStyle="1" w:styleId="24">
    <w:name w:val="Заголовок №2"/>
    <w:basedOn w:val="a"/>
    <w:link w:val="23"/>
    <w:uiPriority w:val="99"/>
    <w:rsid w:val="0018449C"/>
    <w:pPr>
      <w:widowControl w:val="0"/>
      <w:shd w:val="clear" w:color="auto" w:fill="FFFFFF"/>
      <w:spacing w:after="360" w:line="322" w:lineRule="exact"/>
      <w:ind w:hanging="200"/>
      <w:outlineLvl w:val="1"/>
    </w:pPr>
    <w:rPr>
      <w:rFonts w:asciiTheme="minorHAnsi" w:eastAsiaTheme="minorHAnsi" w:hAnsiTheme="minorHAnsi" w:cstheme="minorBidi"/>
      <w:b/>
      <w:bCs/>
      <w:spacing w:val="20"/>
      <w:sz w:val="22"/>
      <w:szCs w:val="22"/>
      <w:lang w:eastAsia="en-US"/>
    </w:rPr>
  </w:style>
  <w:style w:type="character" w:customStyle="1" w:styleId="6">
    <w:name w:val="Основной текст (6)_"/>
    <w:basedOn w:val="a0"/>
    <w:link w:val="61"/>
    <w:uiPriority w:val="99"/>
    <w:rsid w:val="0018449C"/>
    <w:rPr>
      <w:i/>
      <w:iCs/>
      <w:spacing w:val="-30"/>
      <w:sz w:val="19"/>
      <w:szCs w:val="19"/>
      <w:shd w:val="clear" w:color="auto" w:fill="FFFFFF"/>
    </w:rPr>
  </w:style>
  <w:style w:type="character" w:customStyle="1" w:styleId="af5">
    <w:name w:val="Подпись к таблице_"/>
    <w:basedOn w:val="a0"/>
    <w:link w:val="af6"/>
    <w:uiPriority w:val="99"/>
    <w:rsid w:val="0018449C"/>
    <w:rPr>
      <w:shd w:val="clear" w:color="auto" w:fill="FFFFFF"/>
    </w:rPr>
  </w:style>
  <w:style w:type="character" w:customStyle="1" w:styleId="MicrosoftSansSerif">
    <w:name w:val="Основной текст + Microsoft Sans Serif"/>
    <w:aliases w:val="11,5 pt"/>
    <w:basedOn w:val="11"/>
    <w:uiPriority w:val="99"/>
    <w:rsid w:val="0018449C"/>
    <w:rPr>
      <w:rFonts w:ascii="Microsoft Sans Serif" w:hAnsi="Microsoft Sans Serif" w:cs="Microsoft Sans Serif"/>
      <w:sz w:val="23"/>
      <w:szCs w:val="23"/>
      <w:u w:val="none"/>
    </w:rPr>
  </w:style>
  <w:style w:type="character" w:customStyle="1" w:styleId="Verdana">
    <w:name w:val="Основной текст + Verdana"/>
    <w:aliases w:val="8,5 pt1"/>
    <w:basedOn w:val="11"/>
    <w:uiPriority w:val="99"/>
    <w:rsid w:val="0018449C"/>
    <w:rPr>
      <w:rFonts w:ascii="Verdana" w:hAnsi="Verdana" w:cs="Verdana"/>
      <w:sz w:val="17"/>
      <w:szCs w:val="17"/>
      <w:u w:val="none"/>
    </w:rPr>
  </w:style>
  <w:style w:type="paragraph" w:customStyle="1" w:styleId="61">
    <w:name w:val="Основной текст (6)1"/>
    <w:basedOn w:val="a"/>
    <w:link w:val="6"/>
    <w:uiPriority w:val="99"/>
    <w:rsid w:val="0018449C"/>
    <w:pPr>
      <w:widowControl w:val="0"/>
      <w:shd w:val="clear" w:color="auto" w:fill="FFFFFF"/>
      <w:spacing w:before="120" w:after="60" w:line="240" w:lineRule="atLeast"/>
    </w:pPr>
    <w:rPr>
      <w:rFonts w:asciiTheme="minorHAnsi" w:eastAsiaTheme="minorHAnsi" w:hAnsiTheme="minorHAnsi" w:cstheme="minorBidi"/>
      <w:i/>
      <w:iCs/>
      <w:spacing w:val="-30"/>
      <w:sz w:val="19"/>
      <w:szCs w:val="19"/>
      <w:lang w:eastAsia="en-US"/>
    </w:rPr>
  </w:style>
  <w:style w:type="paragraph" w:customStyle="1" w:styleId="af6">
    <w:name w:val="Подпись к таблице"/>
    <w:basedOn w:val="a"/>
    <w:link w:val="af5"/>
    <w:uiPriority w:val="99"/>
    <w:rsid w:val="0018449C"/>
    <w:pPr>
      <w:widowControl w:val="0"/>
      <w:shd w:val="clear" w:color="auto" w:fill="FFFFFF"/>
      <w:spacing w:line="240" w:lineRule="atLeast"/>
    </w:pPr>
    <w:rPr>
      <w:rFonts w:asciiTheme="minorHAnsi" w:eastAsiaTheme="minorHAnsi" w:hAnsiTheme="minorHAnsi" w:cstheme="minorBidi"/>
      <w:sz w:val="22"/>
      <w:szCs w:val="22"/>
      <w:lang w:eastAsia="en-US"/>
    </w:rPr>
  </w:style>
  <w:style w:type="paragraph" w:customStyle="1" w:styleId="230">
    <w:name w:val="Основной текст 23"/>
    <w:basedOn w:val="a"/>
    <w:rsid w:val="004D2AF0"/>
    <w:pPr>
      <w:overflowPunct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476527287">
      <w:bodyDiv w:val="1"/>
      <w:marLeft w:val="0"/>
      <w:marRight w:val="0"/>
      <w:marTop w:val="0"/>
      <w:marBottom w:val="0"/>
      <w:divBdr>
        <w:top w:val="none" w:sz="0" w:space="0" w:color="auto"/>
        <w:left w:val="none" w:sz="0" w:space="0" w:color="auto"/>
        <w:bottom w:val="none" w:sz="0" w:space="0" w:color="auto"/>
        <w:right w:val="none" w:sz="0" w:space="0" w:color="auto"/>
      </w:divBdr>
    </w:div>
    <w:div w:id="21223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45549-A645-4560-8964-AE6A0503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2833</Words>
  <Characters>16152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GOiCHS</dc:creator>
  <cp:lastModifiedBy>Ekonomist</cp:lastModifiedBy>
  <cp:revision>4</cp:revision>
  <cp:lastPrinted>2020-02-13T04:26:00Z</cp:lastPrinted>
  <dcterms:created xsi:type="dcterms:W3CDTF">2020-02-13T04:35:00Z</dcterms:created>
  <dcterms:modified xsi:type="dcterms:W3CDTF">2020-02-18T08:19:00Z</dcterms:modified>
</cp:coreProperties>
</file>