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68" w:rsidRPr="001B2C9E" w:rsidRDefault="00E77368" w:rsidP="00E77368">
      <w:pPr>
        <w:jc w:val="center"/>
        <w:rPr>
          <w:sz w:val="32"/>
          <w:szCs w:val="32"/>
        </w:rPr>
      </w:pPr>
      <w:r w:rsidRPr="001B2C9E">
        <w:rPr>
          <w:sz w:val="32"/>
          <w:szCs w:val="32"/>
        </w:rPr>
        <w:t xml:space="preserve">  РОССИЙСКАЯ ФЕДЕРАЦИЯ</w:t>
      </w:r>
    </w:p>
    <w:p w:rsidR="00E77368" w:rsidRPr="001B2C9E" w:rsidRDefault="00E77368" w:rsidP="00E77368">
      <w:pPr>
        <w:jc w:val="center"/>
        <w:rPr>
          <w:sz w:val="32"/>
          <w:szCs w:val="32"/>
        </w:rPr>
      </w:pPr>
      <w:r w:rsidRPr="001B2C9E">
        <w:rPr>
          <w:sz w:val="32"/>
          <w:szCs w:val="32"/>
        </w:rPr>
        <w:t>РОСТОВСКАЯ ОБЛАСТЬ</w:t>
      </w:r>
    </w:p>
    <w:p w:rsidR="00E77368" w:rsidRPr="001B2C9E" w:rsidRDefault="00E77368" w:rsidP="00E77368">
      <w:pPr>
        <w:jc w:val="center"/>
        <w:rPr>
          <w:sz w:val="32"/>
          <w:szCs w:val="32"/>
        </w:rPr>
      </w:pPr>
      <w:r w:rsidRPr="001B2C9E">
        <w:rPr>
          <w:sz w:val="32"/>
          <w:szCs w:val="32"/>
        </w:rPr>
        <w:t>МИЛЛЕРОВСКИЙ РАЙОН</w:t>
      </w:r>
    </w:p>
    <w:p w:rsidR="00E77368" w:rsidRPr="001B2C9E" w:rsidRDefault="00E77368" w:rsidP="00E77368">
      <w:pPr>
        <w:jc w:val="center"/>
        <w:rPr>
          <w:sz w:val="32"/>
          <w:szCs w:val="32"/>
        </w:rPr>
      </w:pPr>
      <w:r w:rsidRPr="001B2C9E">
        <w:rPr>
          <w:sz w:val="32"/>
          <w:szCs w:val="32"/>
        </w:rPr>
        <w:t>МУНИЦИПАЛЬНОЕ ОБРАЗОВАНИЕ</w:t>
      </w:r>
    </w:p>
    <w:p w:rsidR="00E77368" w:rsidRPr="001B2C9E" w:rsidRDefault="00E77368" w:rsidP="00E77368">
      <w:pPr>
        <w:jc w:val="center"/>
        <w:rPr>
          <w:sz w:val="32"/>
          <w:szCs w:val="32"/>
        </w:rPr>
      </w:pPr>
      <w:r w:rsidRPr="001B2C9E">
        <w:rPr>
          <w:sz w:val="32"/>
          <w:szCs w:val="32"/>
        </w:rPr>
        <w:t>«</w:t>
      </w:r>
      <w:r w:rsidR="001B2C9E" w:rsidRPr="001B2C9E">
        <w:rPr>
          <w:sz w:val="32"/>
          <w:szCs w:val="32"/>
        </w:rPr>
        <w:t>ТИТОВСКОЕ</w:t>
      </w:r>
      <w:r w:rsidRPr="001B2C9E">
        <w:rPr>
          <w:sz w:val="32"/>
          <w:szCs w:val="32"/>
        </w:rPr>
        <w:t xml:space="preserve">  СЕЛЬСКОЕ ПОСЕЛЕНИЕ»</w:t>
      </w:r>
    </w:p>
    <w:p w:rsidR="00E77368" w:rsidRPr="001B2C9E" w:rsidRDefault="00E77368" w:rsidP="00E77368">
      <w:pPr>
        <w:jc w:val="center"/>
        <w:rPr>
          <w:sz w:val="32"/>
          <w:szCs w:val="32"/>
        </w:rPr>
      </w:pPr>
    </w:p>
    <w:p w:rsidR="00E77368" w:rsidRDefault="00E77368" w:rsidP="00E77368">
      <w:pPr>
        <w:jc w:val="center"/>
        <w:rPr>
          <w:b/>
          <w:sz w:val="32"/>
          <w:szCs w:val="32"/>
        </w:rPr>
      </w:pPr>
      <w:r w:rsidRPr="001B2C9E">
        <w:rPr>
          <w:b/>
          <w:sz w:val="32"/>
          <w:szCs w:val="32"/>
        </w:rPr>
        <w:t>АДМИНИСТРАЦИЯ</w:t>
      </w:r>
    </w:p>
    <w:p w:rsidR="00613CEF" w:rsidRPr="001B2C9E" w:rsidRDefault="00613CEF" w:rsidP="00E77368">
      <w:pPr>
        <w:jc w:val="center"/>
        <w:rPr>
          <w:b/>
          <w:sz w:val="32"/>
          <w:szCs w:val="32"/>
        </w:rPr>
      </w:pPr>
    </w:p>
    <w:p w:rsidR="00E77368" w:rsidRPr="001B2C9E" w:rsidRDefault="00613CEF" w:rsidP="00E773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</w:t>
      </w:r>
      <w:r w:rsidR="00E77368" w:rsidRPr="001B2C9E">
        <w:rPr>
          <w:b/>
          <w:sz w:val="32"/>
          <w:szCs w:val="32"/>
        </w:rPr>
        <w:t>КОГО СЕЛЬСКОГО ПОСЕЛЕНИЯ</w:t>
      </w:r>
    </w:p>
    <w:p w:rsidR="00E77368" w:rsidRPr="001B2C9E" w:rsidRDefault="00E77368" w:rsidP="00E77368">
      <w:pPr>
        <w:jc w:val="center"/>
        <w:rPr>
          <w:b/>
          <w:sz w:val="32"/>
          <w:szCs w:val="32"/>
        </w:rPr>
      </w:pPr>
    </w:p>
    <w:p w:rsidR="00E77368" w:rsidRPr="001B2C9E" w:rsidRDefault="00E77368" w:rsidP="00E77368">
      <w:pPr>
        <w:jc w:val="center"/>
        <w:rPr>
          <w:b/>
          <w:sz w:val="32"/>
          <w:szCs w:val="32"/>
        </w:rPr>
      </w:pPr>
    </w:p>
    <w:p w:rsidR="00E77368" w:rsidRPr="001B2C9E" w:rsidRDefault="00E77368" w:rsidP="00E77368">
      <w:pPr>
        <w:jc w:val="center"/>
        <w:rPr>
          <w:b/>
          <w:sz w:val="32"/>
          <w:szCs w:val="32"/>
        </w:rPr>
      </w:pPr>
      <w:proofErr w:type="gramStart"/>
      <w:r w:rsidRPr="001B2C9E">
        <w:rPr>
          <w:b/>
          <w:sz w:val="32"/>
          <w:szCs w:val="32"/>
        </w:rPr>
        <w:t>П</w:t>
      </w:r>
      <w:proofErr w:type="gramEnd"/>
      <w:r w:rsidRPr="001B2C9E">
        <w:rPr>
          <w:b/>
          <w:sz w:val="32"/>
          <w:szCs w:val="32"/>
        </w:rPr>
        <w:t xml:space="preserve"> О С Т А Н О В Л Е Н И Е</w:t>
      </w:r>
    </w:p>
    <w:p w:rsidR="00E77368" w:rsidRPr="001B2C9E" w:rsidRDefault="00E77368" w:rsidP="00E77368">
      <w:pPr>
        <w:jc w:val="center"/>
        <w:rPr>
          <w:b/>
          <w:sz w:val="32"/>
          <w:szCs w:val="32"/>
        </w:rPr>
      </w:pPr>
    </w:p>
    <w:p w:rsidR="00E77368" w:rsidRPr="008716D8" w:rsidRDefault="00FB388E" w:rsidP="00E773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 20.02.2020 № 24</w:t>
      </w:r>
      <w:r>
        <w:rPr>
          <w:b/>
          <w:sz w:val="28"/>
          <w:szCs w:val="28"/>
        </w:rPr>
        <w:t xml:space="preserve"> </w:t>
      </w:r>
    </w:p>
    <w:p w:rsidR="00E77368" w:rsidRPr="008716D8" w:rsidRDefault="00E77368" w:rsidP="00E77368">
      <w:pPr>
        <w:jc w:val="center"/>
        <w:rPr>
          <w:b/>
          <w:sz w:val="28"/>
          <w:szCs w:val="28"/>
        </w:rPr>
      </w:pPr>
    </w:p>
    <w:p w:rsidR="00E77368" w:rsidRPr="00FB388E" w:rsidRDefault="00FB388E" w:rsidP="00E77368">
      <w:pPr>
        <w:rPr>
          <w:sz w:val="28"/>
          <w:szCs w:val="28"/>
        </w:rPr>
      </w:pPr>
      <w:r w:rsidRPr="00FB388E">
        <w:rPr>
          <w:sz w:val="28"/>
          <w:szCs w:val="28"/>
        </w:rPr>
        <w:t xml:space="preserve">                 </w:t>
      </w:r>
      <w:r w:rsidR="00E77368" w:rsidRPr="00FB388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="00E77368" w:rsidRPr="00FB388E">
        <w:rPr>
          <w:sz w:val="28"/>
          <w:szCs w:val="28"/>
        </w:rPr>
        <w:t xml:space="preserve"> с</w:t>
      </w:r>
      <w:r w:rsidR="00613CEF" w:rsidRPr="00FB388E">
        <w:rPr>
          <w:sz w:val="28"/>
          <w:szCs w:val="28"/>
        </w:rPr>
        <w:t>л</w:t>
      </w:r>
      <w:r w:rsidR="00E77368" w:rsidRPr="00FB388E">
        <w:rPr>
          <w:sz w:val="28"/>
          <w:szCs w:val="28"/>
        </w:rPr>
        <w:t xml:space="preserve">. </w:t>
      </w:r>
      <w:r w:rsidR="00613CEF" w:rsidRPr="00FB388E">
        <w:rPr>
          <w:sz w:val="28"/>
          <w:szCs w:val="28"/>
        </w:rPr>
        <w:t>Титовка</w:t>
      </w:r>
    </w:p>
    <w:p w:rsidR="00E77368" w:rsidRPr="008716D8" w:rsidRDefault="00E77368" w:rsidP="00E77368">
      <w:pPr>
        <w:rPr>
          <w:b/>
          <w:sz w:val="28"/>
          <w:szCs w:val="28"/>
        </w:rPr>
      </w:pPr>
    </w:p>
    <w:p w:rsidR="00E77368" w:rsidRPr="008716D8" w:rsidRDefault="00E77368" w:rsidP="00E77368">
      <w:pPr>
        <w:rPr>
          <w:b/>
          <w:sz w:val="28"/>
          <w:szCs w:val="28"/>
        </w:rPr>
      </w:pPr>
    </w:p>
    <w:p w:rsidR="00E77368" w:rsidRPr="008716D8" w:rsidRDefault="00E77368" w:rsidP="00E77368">
      <w:pPr>
        <w:rPr>
          <w:b/>
          <w:sz w:val="28"/>
          <w:szCs w:val="28"/>
        </w:rPr>
      </w:pPr>
    </w:p>
    <w:p w:rsidR="00E77368" w:rsidRPr="00FB388E" w:rsidRDefault="00E77368" w:rsidP="00FB388E">
      <w:pPr>
        <w:jc w:val="center"/>
        <w:rPr>
          <w:sz w:val="28"/>
          <w:szCs w:val="28"/>
        </w:rPr>
      </w:pPr>
      <w:r w:rsidRPr="00FB388E">
        <w:rPr>
          <w:sz w:val="28"/>
          <w:szCs w:val="28"/>
        </w:rPr>
        <w:t>Об утверждении Положения о пунктах временного размещения</w:t>
      </w:r>
    </w:p>
    <w:p w:rsidR="00E77368" w:rsidRPr="00FB388E" w:rsidRDefault="00E77368" w:rsidP="00FB388E">
      <w:pPr>
        <w:jc w:val="center"/>
        <w:rPr>
          <w:sz w:val="28"/>
          <w:szCs w:val="28"/>
        </w:rPr>
      </w:pPr>
      <w:r w:rsidRPr="00FB388E">
        <w:rPr>
          <w:sz w:val="28"/>
          <w:szCs w:val="28"/>
        </w:rPr>
        <w:t xml:space="preserve">населения </w:t>
      </w:r>
      <w:r w:rsidR="00613CEF" w:rsidRPr="00FB388E">
        <w:rPr>
          <w:sz w:val="28"/>
          <w:szCs w:val="28"/>
        </w:rPr>
        <w:t>Титовского</w:t>
      </w:r>
      <w:r w:rsidRPr="00FB388E">
        <w:rPr>
          <w:sz w:val="28"/>
          <w:szCs w:val="28"/>
        </w:rPr>
        <w:t xml:space="preserve"> сельского поселения</w:t>
      </w:r>
      <w:r w:rsidR="004925CC">
        <w:rPr>
          <w:sz w:val="28"/>
          <w:szCs w:val="28"/>
        </w:rPr>
        <w:t>.</w:t>
      </w:r>
    </w:p>
    <w:p w:rsidR="00E77368" w:rsidRPr="008716D8" w:rsidRDefault="00E77368" w:rsidP="00E77368">
      <w:pPr>
        <w:jc w:val="both"/>
        <w:rPr>
          <w:b/>
          <w:sz w:val="28"/>
          <w:szCs w:val="28"/>
        </w:rPr>
      </w:pPr>
    </w:p>
    <w:p w:rsidR="00E77368" w:rsidRPr="008716D8" w:rsidRDefault="00E77368" w:rsidP="00E77368">
      <w:pPr>
        <w:jc w:val="both"/>
        <w:rPr>
          <w:b/>
          <w:sz w:val="28"/>
          <w:szCs w:val="28"/>
        </w:rPr>
      </w:pPr>
    </w:p>
    <w:p w:rsidR="00E77368" w:rsidRPr="008716D8" w:rsidRDefault="00E77368" w:rsidP="00FB388E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             </w:t>
      </w:r>
      <w:r w:rsidRPr="008716D8">
        <w:rPr>
          <w:sz w:val="28"/>
          <w:szCs w:val="28"/>
        </w:rPr>
        <w:t>В соответствии с Федеральными законами Российской Федерации “О гражданской обороне” от 12 февраля 1998 года № 28-ФЗ и «О защите населения и территорий от ЧС природного и техногенного характера» от 21 декабря 1994 года № 68-ФЗ для приема и временного размещения населения, выведенного из зон чрезвычайных ситуаций или вероятной чрезвычайной ситуации</w:t>
      </w:r>
      <w:r w:rsidR="00FB388E">
        <w:rPr>
          <w:sz w:val="28"/>
          <w:szCs w:val="28"/>
        </w:rPr>
        <w:t xml:space="preserve">  </w:t>
      </w:r>
      <w:proofErr w:type="gramStart"/>
      <w:r w:rsidRPr="008716D8">
        <w:rPr>
          <w:b/>
          <w:szCs w:val="28"/>
        </w:rPr>
        <w:t>П</w:t>
      </w:r>
      <w:proofErr w:type="gramEnd"/>
      <w:r w:rsidR="00FB388E">
        <w:rPr>
          <w:b/>
          <w:szCs w:val="28"/>
        </w:rPr>
        <w:t xml:space="preserve"> </w:t>
      </w:r>
      <w:r w:rsidRPr="008716D8">
        <w:rPr>
          <w:b/>
          <w:szCs w:val="28"/>
        </w:rPr>
        <w:t>О</w:t>
      </w:r>
      <w:r w:rsidR="00FB388E">
        <w:rPr>
          <w:b/>
          <w:szCs w:val="28"/>
        </w:rPr>
        <w:t xml:space="preserve"> </w:t>
      </w:r>
      <w:r w:rsidRPr="008716D8">
        <w:rPr>
          <w:b/>
          <w:szCs w:val="28"/>
        </w:rPr>
        <w:t>С</w:t>
      </w:r>
      <w:r w:rsidR="00FB388E">
        <w:rPr>
          <w:b/>
          <w:szCs w:val="28"/>
        </w:rPr>
        <w:t xml:space="preserve"> </w:t>
      </w:r>
      <w:r w:rsidRPr="008716D8">
        <w:rPr>
          <w:b/>
          <w:szCs w:val="28"/>
        </w:rPr>
        <w:t>Т</w:t>
      </w:r>
      <w:r w:rsidR="00FB388E">
        <w:rPr>
          <w:b/>
          <w:szCs w:val="28"/>
        </w:rPr>
        <w:t xml:space="preserve"> </w:t>
      </w:r>
      <w:r w:rsidRPr="008716D8">
        <w:rPr>
          <w:b/>
          <w:szCs w:val="28"/>
        </w:rPr>
        <w:t>А</w:t>
      </w:r>
      <w:r w:rsidR="00FB388E">
        <w:rPr>
          <w:b/>
          <w:szCs w:val="28"/>
        </w:rPr>
        <w:t xml:space="preserve"> </w:t>
      </w:r>
      <w:r w:rsidRPr="008716D8">
        <w:rPr>
          <w:b/>
          <w:szCs w:val="28"/>
        </w:rPr>
        <w:t>Н</w:t>
      </w:r>
      <w:r w:rsidR="00FB388E">
        <w:rPr>
          <w:b/>
          <w:szCs w:val="28"/>
        </w:rPr>
        <w:t xml:space="preserve"> </w:t>
      </w:r>
      <w:r w:rsidRPr="008716D8">
        <w:rPr>
          <w:b/>
          <w:szCs w:val="28"/>
        </w:rPr>
        <w:t>О</w:t>
      </w:r>
      <w:r w:rsidR="00FB388E">
        <w:rPr>
          <w:b/>
          <w:szCs w:val="28"/>
        </w:rPr>
        <w:t xml:space="preserve"> </w:t>
      </w:r>
      <w:r w:rsidRPr="008716D8">
        <w:rPr>
          <w:b/>
          <w:szCs w:val="28"/>
        </w:rPr>
        <w:t>В</w:t>
      </w:r>
      <w:r w:rsidR="00FB388E">
        <w:rPr>
          <w:b/>
          <w:szCs w:val="28"/>
        </w:rPr>
        <w:t xml:space="preserve"> </w:t>
      </w:r>
      <w:r w:rsidRPr="008716D8">
        <w:rPr>
          <w:b/>
          <w:szCs w:val="28"/>
        </w:rPr>
        <w:t>Л</w:t>
      </w:r>
      <w:r w:rsidR="00FB388E">
        <w:rPr>
          <w:b/>
          <w:szCs w:val="28"/>
        </w:rPr>
        <w:t xml:space="preserve"> </w:t>
      </w:r>
      <w:r w:rsidRPr="008716D8">
        <w:rPr>
          <w:b/>
          <w:szCs w:val="28"/>
        </w:rPr>
        <w:t>Я</w:t>
      </w:r>
      <w:r w:rsidR="00FB388E">
        <w:rPr>
          <w:b/>
          <w:szCs w:val="28"/>
        </w:rPr>
        <w:t xml:space="preserve"> </w:t>
      </w:r>
      <w:r w:rsidRPr="008716D8">
        <w:rPr>
          <w:b/>
          <w:szCs w:val="28"/>
        </w:rPr>
        <w:t>Ю:</w:t>
      </w:r>
    </w:p>
    <w:p w:rsidR="00E77368" w:rsidRPr="008716D8" w:rsidRDefault="00E77368" w:rsidP="00E77368">
      <w:pPr>
        <w:pStyle w:val="Postan"/>
        <w:suppressAutoHyphens/>
        <w:ind w:right="-29"/>
        <w:jc w:val="left"/>
        <w:rPr>
          <w:b/>
          <w:szCs w:val="28"/>
        </w:rPr>
      </w:pPr>
    </w:p>
    <w:p w:rsidR="00E77368" w:rsidRPr="008716D8" w:rsidRDefault="00E77368" w:rsidP="00E77368">
      <w:pPr>
        <w:pStyle w:val="Postan"/>
        <w:suppressAutoHyphens/>
        <w:ind w:right="-29"/>
        <w:jc w:val="left"/>
        <w:rPr>
          <w:b/>
          <w:szCs w:val="28"/>
        </w:rPr>
      </w:pPr>
    </w:p>
    <w:p w:rsidR="00E77368" w:rsidRPr="008716D8" w:rsidRDefault="00E77368" w:rsidP="00E77368">
      <w:pPr>
        <w:pStyle w:val="Postan"/>
        <w:numPr>
          <w:ilvl w:val="0"/>
          <w:numId w:val="6"/>
        </w:numPr>
        <w:suppressAutoHyphens/>
        <w:ind w:right="-29"/>
        <w:jc w:val="both"/>
        <w:rPr>
          <w:szCs w:val="28"/>
        </w:rPr>
      </w:pPr>
      <w:r w:rsidRPr="008716D8">
        <w:rPr>
          <w:szCs w:val="28"/>
        </w:rPr>
        <w:t>Утвердить Положение о пунктах временного размещения населения (приложение № 1)</w:t>
      </w:r>
    </w:p>
    <w:p w:rsidR="00E77368" w:rsidRPr="008716D8" w:rsidRDefault="00E77368" w:rsidP="00E77368">
      <w:pPr>
        <w:pStyle w:val="Postan"/>
        <w:numPr>
          <w:ilvl w:val="0"/>
          <w:numId w:val="6"/>
        </w:numPr>
        <w:suppressAutoHyphens/>
        <w:ind w:right="-29"/>
        <w:jc w:val="both"/>
        <w:rPr>
          <w:szCs w:val="28"/>
        </w:rPr>
      </w:pPr>
      <w:r w:rsidRPr="008716D8">
        <w:rPr>
          <w:szCs w:val="28"/>
        </w:rPr>
        <w:t xml:space="preserve">Настоящее постановление </w:t>
      </w:r>
      <w:r w:rsidR="00FB388E">
        <w:rPr>
          <w:szCs w:val="28"/>
        </w:rPr>
        <w:t>вступает в  силу после официального опубликования.</w:t>
      </w:r>
    </w:p>
    <w:p w:rsidR="00613CEF" w:rsidRPr="00613CEF" w:rsidRDefault="00E77368" w:rsidP="00E77368">
      <w:pPr>
        <w:pStyle w:val="HTML"/>
        <w:numPr>
          <w:ilvl w:val="0"/>
          <w:numId w:val="6"/>
        </w:numPr>
        <w:ind w:right="-29"/>
        <w:rPr>
          <w:rFonts w:ascii="Times New Roman" w:hAnsi="Times New Roman" w:cs="Times New Roman"/>
          <w:sz w:val="28"/>
          <w:szCs w:val="28"/>
        </w:rPr>
      </w:pPr>
      <w:proofErr w:type="gramStart"/>
      <w:r w:rsidRPr="00613C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C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7368" w:rsidRPr="008716D8" w:rsidRDefault="00E77368" w:rsidP="00E77368">
      <w:pPr>
        <w:pStyle w:val="Postan"/>
        <w:suppressAutoHyphens/>
        <w:ind w:right="-29"/>
        <w:jc w:val="both"/>
        <w:rPr>
          <w:szCs w:val="28"/>
        </w:rPr>
      </w:pPr>
    </w:p>
    <w:p w:rsidR="00613CEF" w:rsidRDefault="00E77368" w:rsidP="00E77368">
      <w:pPr>
        <w:pStyle w:val="Postan"/>
        <w:suppressAutoHyphens/>
        <w:ind w:right="-29"/>
        <w:jc w:val="both"/>
      </w:pPr>
      <w:r w:rsidRPr="008716D8">
        <w:t xml:space="preserve">Глава </w:t>
      </w:r>
      <w:r w:rsidR="00613CEF">
        <w:t>Администрации</w:t>
      </w:r>
    </w:p>
    <w:p w:rsidR="00E77368" w:rsidRPr="002162C3" w:rsidRDefault="00613CEF" w:rsidP="00E77368">
      <w:pPr>
        <w:pStyle w:val="Postan"/>
        <w:suppressAutoHyphens/>
        <w:ind w:right="-29"/>
        <w:jc w:val="both"/>
        <w:rPr>
          <w:szCs w:val="28"/>
        </w:rPr>
      </w:pPr>
      <w:r>
        <w:t>Титовского</w:t>
      </w:r>
      <w:r w:rsidR="00E77368" w:rsidRPr="008716D8">
        <w:t xml:space="preserve"> сельского поселения                  </w:t>
      </w:r>
      <w:r w:rsidR="00E77368">
        <w:t xml:space="preserve">         </w:t>
      </w:r>
      <w:r w:rsidR="00E77368" w:rsidRPr="008716D8">
        <w:t xml:space="preserve">    </w:t>
      </w:r>
      <w:r>
        <w:t>Е.</w:t>
      </w:r>
      <w:r w:rsidR="00E77368" w:rsidRPr="008716D8">
        <w:t>В.</w:t>
      </w:r>
      <w:r>
        <w:t xml:space="preserve"> </w:t>
      </w:r>
      <w:proofErr w:type="spellStart"/>
      <w:r>
        <w:t>Нырненко</w:t>
      </w:r>
      <w:proofErr w:type="spellEnd"/>
    </w:p>
    <w:p w:rsidR="004925CC" w:rsidRDefault="004925CC" w:rsidP="00E77368">
      <w:pPr>
        <w:jc w:val="right"/>
        <w:rPr>
          <w:sz w:val="20"/>
        </w:rPr>
      </w:pPr>
    </w:p>
    <w:p w:rsidR="004925CC" w:rsidRDefault="004925CC" w:rsidP="00E77368">
      <w:pPr>
        <w:jc w:val="right"/>
        <w:rPr>
          <w:sz w:val="20"/>
        </w:rPr>
      </w:pPr>
    </w:p>
    <w:p w:rsidR="00FB388E" w:rsidRDefault="00FB388E" w:rsidP="007948EA">
      <w:pPr>
        <w:rPr>
          <w:sz w:val="20"/>
        </w:rPr>
      </w:pPr>
      <w:r w:rsidRPr="00FB388E">
        <w:rPr>
          <w:sz w:val="20"/>
        </w:rPr>
        <w:t>Постановление  вносит</w:t>
      </w:r>
      <w:r>
        <w:rPr>
          <w:sz w:val="20"/>
        </w:rPr>
        <w:t xml:space="preserve">  ведущий  специалист  </w:t>
      </w:r>
    </w:p>
    <w:p w:rsidR="00FB388E" w:rsidRPr="00FB388E" w:rsidRDefault="00FB388E" w:rsidP="007948EA">
      <w:pPr>
        <w:rPr>
          <w:sz w:val="20"/>
        </w:rPr>
      </w:pPr>
      <w:r>
        <w:rPr>
          <w:sz w:val="20"/>
        </w:rPr>
        <w:t xml:space="preserve">Администрации  Титовского  сельского  поселения.  </w:t>
      </w:r>
      <w:r w:rsidR="004925CC">
        <w:rPr>
          <w:sz w:val="20"/>
        </w:rPr>
        <w:t xml:space="preserve">                                          </w:t>
      </w:r>
    </w:p>
    <w:p w:rsidR="00FB388E" w:rsidRDefault="00FB388E" w:rsidP="00E77368">
      <w:pPr>
        <w:jc w:val="right"/>
        <w:rPr>
          <w:b/>
          <w:sz w:val="28"/>
          <w:szCs w:val="28"/>
        </w:rPr>
      </w:pPr>
    </w:p>
    <w:p w:rsidR="00E77368" w:rsidRPr="004925CC" w:rsidRDefault="00E77368" w:rsidP="00E77368">
      <w:pPr>
        <w:jc w:val="right"/>
        <w:rPr>
          <w:sz w:val="28"/>
          <w:szCs w:val="28"/>
        </w:rPr>
      </w:pPr>
      <w:r w:rsidRPr="004925CC">
        <w:rPr>
          <w:sz w:val="28"/>
          <w:szCs w:val="28"/>
        </w:rPr>
        <w:t>Приложение  № 1</w:t>
      </w:r>
    </w:p>
    <w:p w:rsidR="00E77368" w:rsidRPr="004925CC" w:rsidRDefault="00E77368" w:rsidP="00E77368">
      <w:pPr>
        <w:jc w:val="right"/>
        <w:rPr>
          <w:sz w:val="28"/>
          <w:szCs w:val="28"/>
        </w:rPr>
      </w:pPr>
      <w:r w:rsidRPr="004925CC">
        <w:rPr>
          <w:sz w:val="28"/>
          <w:szCs w:val="28"/>
        </w:rPr>
        <w:t xml:space="preserve">к постановлению </w:t>
      </w:r>
    </w:p>
    <w:p w:rsidR="00613CEF" w:rsidRPr="004925CC" w:rsidRDefault="00E77368" w:rsidP="00E77368">
      <w:pPr>
        <w:jc w:val="right"/>
        <w:rPr>
          <w:sz w:val="28"/>
          <w:szCs w:val="28"/>
        </w:rPr>
      </w:pPr>
      <w:r w:rsidRPr="004925CC">
        <w:rPr>
          <w:sz w:val="28"/>
          <w:szCs w:val="28"/>
        </w:rPr>
        <w:t>Главы</w:t>
      </w:r>
      <w:r w:rsidR="00613CEF" w:rsidRPr="004925CC">
        <w:rPr>
          <w:sz w:val="28"/>
          <w:szCs w:val="28"/>
        </w:rPr>
        <w:t xml:space="preserve"> Администрации</w:t>
      </w:r>
    </w:p>
    <w:p w:rsidR="00E77368" w:rsidRPr="004925CC" w:rsidRDefault="00E77368" w:rsidP="00E77368">
      <w:pPr>
        <w:jc w:val="right"/>
        <w:rPr>
          <w:sz w:val="28"/>
          <w:szCs w:val="28"/>
        </w:rPr>
      </w:pPr>
      <w:r w:rsidRPr="004925CC">
        <w:rPr>
          <w:sz w:val="28"/>
          <w:szCs w:val="28"/>
        </w:rPr>
        <w:t xml:space="preserve"> </w:t>
      </w:r>
      <w:r w:rsidR="00613CEF" w:rsidRPr="004925CC">
        <w:rPr>
          <w:sz w:val="28"/>
          <w:szCs w:val="28"/>
        </w:rPr>
        <w:t>Титовског</w:t>
      </w:r>
      <w:r w:rsidRPr="004925CC">
        <w:rPr>
          <w:sz w:val="28"/>
          <w:szCs w:val="28"/>
        </w:rPr>
        <w:t>о</w:t>
      </w:r>
    </w:p>
    <w:p w:rsidR="00E77368" w:rsidRPr="004925CC" w:rsidRDefault="00E77368" w:rsidP="00E77368">
      <w:pPr>
        <w:jc w:val="right"/>
        <w:rPr>
          <w:sz w:val="28"/>
          <w:szCs w:val="28"/>
        </w:rPr>
      </w:pPr>
      <w:r w:rsidRPr="004925CC">
        <w:rPr>
          <w:sz w:val="28"/>
          <w:szCs w:val="28"/>
        </w:rPr>
        <w:t>сельского поселения</w:t>
      </w:r>
    </w:p>
    <w:p w:rsidR="00E77368" w:rsidRPr="004925CC" w:rsidRDefault="00E77368" w:rsidP="00E77368">
      <w:pPr>
        <w:jc w:val="right"/>
        <w:rPr>
          <w:sz w:val="28"/>
          <w:szCs w:val="28"/>
        </w:rPr>
      </w:pPr>
      <w:r w:rsidRPr="004925CC">
        <w:rPr>
          <w:sz w:val="28"/>
          <w:szCs w:val="28"/>
        </w:rPr>
        <w:t>от</w:t>
      </w:r>
      <w:r w:rsidR="004925CC">
        <w:rPr>
          <w:sz w:val="28"/>
          <w:szCs w:val="28"/>
        </w:rPr>
        <w:t xml:space="preserve">  20.02.2020</w:t>
      </w:r>
      <w:r w:rsidRPr="004925CC">
        <w:rPr>
          <w:sz w:val="28"/>
          <w:szCs w:val="28"/>
        </w:rPr>
        <w:t xml:space="preserve"> г.</w:t>
      </w:r>
      <w:r w:rsidR="004925CC">
        <w:rPr>
          <w:sz w:val="28"/>
          <w:szCs w:val="28"/>
        </w:rPr>
        <w:t xml:space="preserve"> </w:t>
      </w:r>
      <w:r w:rsidRPr="004925CC">
        <w:rPr>
          <w:sz w:val="28"/>
          <w:szCs w:val="28"/>
        </w:rPr>
        <w:t xml:space="preserve"> № </w:t>
      </w:r>
      <w:r w:rsidR="004925CC">
        <w:rPr>
          <w:sz w:val="28"/>
          <w:szCs w:val="28"/>
        </w:rPr>
        <w:t xml:space="preserve"> 24</w:t>
      </w:r>
    </w:p>
    <w:p w:rsidR="00E77368" w:rsidRPr="004925CC" w:rsidRDefault="00E77368" w:rsidP="00E77368">
      <w:pPr>
        <w:jc w:val="right"/>
        <w:rPr>
          <w:sz w:val="28"/>
          <w:szCs w:val="28"/>
        </w:rPr>
      </w:pPr>
    </w:p>
    <w:p w:rsidR="00E77368" w:rsidRPr="004925CC" w:rsidRDefault="00E77368" w:rsidP="00E77368">
      <w:pPr>
        <w:jc w:val="right"/>
        <w:rPr>
          <w:sz w:val="28"/>
          <w:szCs w:val="28"/>
        </w:rPr>
      </w:pPr>
    </w:p>
    <w:p w:rsidR="00E77368" w:rsidRPr="004925CC" w:rsidRDefault="00E77368" w:rsidP="00E77368">
      <w:pPr>
        <w:jc w:val="right"/>
        <w:rPr>
          <w:sz w:val="28"/>
          <w:szCs w:val="28"/>
        </w:rPr>
      </w:pPr>
    </w:p>
    <w:p w:rsidR="00E77368" w:rsidRPr="008716D8" w:rsidRDefault="00E77368" w:rsidP="00E77368">
      <w:pPr>
        <w:jc w:val="center"/>
        <w:rPr>
          <w:b/>
          <w:sz w:val="28"/>
          <w:szCs w:val="28"/>
        </w:rPr>
      </w:pPr>
    </w:p>
    <w:p w:rsidR="00E77368" w:rsidRPr="008716D8" w:rsidRDefault="00E77368" w:rsidP="00E77368">
      <w:pPr>
        <w:jc w:val="center"/>
        <w:rPr>
          <w:b/>
          <w:sz w:val="28"/>
          <w:szCs w:val="28"/>
        </w:rPr>
      </w:pPr>
      <w:r w:rsidRPr="008716D8">
        <w:rPr>
          <w:b/>
          <w:sz w:val="28"/>
          <w:szCs w:val="28"/>
        </w:rPr>
        <w:t>ПОЛОЖЕНИЕ</w:t>
      </w:r>
    </w:p>
    <w:p w:rsidR="00E77368" w:rsidRPr="008716D8" w:rsidRDefault="00E77368" w:rsidP="00E77368">
      <w:pPr>
        <w:jc w:val="center"/>
        <w:rPr>
          <w:b/>
          <w:sz w:val="28"/>
          <w:szCs w:val="28"/>
        </w:rPr>
      </w:pPr>
      <w:r w:rsidRPr="008716D8">
        <w:rPr>
          <w:b/>
          <w:sz w:val="28"/>
          <w:szCs w:val="28"/>
        </w:rPr>
        <w:t>о пунктах временного размещения населения</w:t>
      </w:r>
    </w:p>
    <w:p w:rsidR="00E77368" w:rsidRPr="008716D8" w:rsidRDefault="00613CEF" w:rsidP="00E77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Титов</w:t>
      </w:r>
      <w:r w:rsidR="00E77368">
        <w:rPr>
          <w:b/>
          <w:sz w:val="28"/>
          <w:szCs w:val="28"/>
        </w:rPr>
        <w:t>ского</w:t>
      </w:r>
      <w:r w:rsidR="00E77368" w:rsidRPr="008716D8">
        <w:rPr>
          <w:b/>
          <w:sz w:val="28"/>
          <w:szCs w:val="28"/>
        </w:rPr>
        <w:t xml:space="preserve"> сельского поселения</w:t>
      </w:r>
    </w:p>
    <w:p w:rsidR="00E77368" w:rsidRPr="008716D8" w:rsidRDefault="00E77368" w:rsidP="00E77368">
      <w:pPr>
        <w:rPr>
          <w:b/>
          <w:sz w:val="28"/>
          <w:szCs w:val="28"/>
        </w:rPr>
      </w:pPr>
    </w:p>
    <w:p w:rsidR="00E77368" w:rsidRPr="008716D8" w:rsidRDefault="00E77368" w:rsidP="00E77368">
      <w:pPr>
        <w:rPr>
          <w:b/>
          <w:sz w:val="28"/>
          <w:szCs w:val="28"/>
        </w:rPr>
      </w:pPr>
    </w:p>
    <w:p w:rsidR="00E77368" w:rsidRPr="008716D8" w:rsidRDefault="00E77368" w:rsidP="00E77368">
      <w:pPr>
        <w:rPr>
          <w:b/>
          <w:sz w:val="28"/>
          <w:szCs w:val="28"/>
        </w:rPr>
      </w:pPr>
    </w:p>
    <w:p w:rsidR="00E77368" w:rsidRPr="008716D8" w:rsidRDefault="00E77368" w:rsidP="00E77368">
      <w:pPr>
        <w:numPr>
          <w:ilvl w:val="0"/>
          <w:numId w:val="1"/>
        </w:numPr>
        <w:tabs>
          <w:tab w:val="num" w:pos="0"/>
        </w:tabs>
        <w:autoSpaceDN w:val="0"/>
        <w:ind w:left="0" w:firstLine="720"/>
        <w:jc w:val="center"/>
        <w:rPr>
          <w:b/>
          <w:sz w:val="28"/>
          <w:szCs w:val="28"/>
        </w:rPr>
      </w:pPr>
      <w:r w:rsidRPr="008716D8">
        <w:rPr>
          <w:b/>
          <w:sz w:val="28"/>
          <w:szCs w:val="28"/>
        </w:rPr>
        <w:t>Общие положения о пунктах временного размещения населения</w:t>
      </w:r>
    </w:p>
    <w:p w:rsidR="00E77368" w:rsidRPr="008716D8" w:rsidRDefault="00E77368" w:rsidP="00E77368">
      <w:pPr>
        <w:autoSpaceDN w:val="0"/>
        <w:ind w:left="720"/>
        <w:rPr>
          <w:b/>
          <w:sz w:val="28"/>
          <w:szCs w:val="28"/>
        </w:rPr>
      </w:pPr>
    </w:p>
    <w:p w:rsidR="00E77368" w:rsidRPr="008716D8" w:rsidRDefault="004925CC" w:rsidP="00E77368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79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77368" w:rsidRPr="008716D8">
        <w:rPr>
          <w:sz w:val="28"/>
          <w:szCs w:val="28"/>
        </w:rPr>
        <w:t>В</w:t>
      </w:r>
      <w:proofErr w:type="gramEnd"/>
      <w:r w:rsidR="00E77368" w:rsidRPr="008716D8">
        <w:rPr>
          <w:sz w:val="28"/>
          <w:szCs w:val="28"/>
        </w:rPr>
        <w:t xml:space="preserve"> соответствии с Федеральными законами Российской Федерации “О гражданской обороне” от 12 февраля 1998 года № 28-ФЗ и «О защите населения и территорий от ЧС природного и техногенного характера» от 21 декабря 1994 года № 68-ФЗ для приема и временного размещения населения, выведенного из зон чрезвычайных ситуаций или вероятной чрезвычайной ситуации, распоряжением Главы администрации </w:t>
      </w:r>
      <w:r w:rsidR="00613CEF">
        <w:rPr>
          <w:sz w:val="28"/>
          <w:szCs w:val="28"/>
        </w:rPr>
        <w:t>Титовского</w:t>
      </w:r>
      <w:r w:rsidR="00E77368" w:rsidRPr="008716D8">
        <w:rPr>
          <w:sz w:val="28"/>
          <w:szCs w:val="28"/>
        </w:rPr>
        <w:t xml:space="preserve"> сельского поселения создаются пункты временного размещения населения поселения. Пункты временного размещения (ПВР) создаются на базе близлежащих общественных учреждений (клубов, школ и др.). Пункт временного размещения населения является элементом системы предупреждения и ликвидации чрезвычайных ситуаций.</w:t>
      </w:r>
    </w:p>
    <w:p w:rsidR="00E77368" w:rsidRPr="008716D8" w:rsidRDefault="004925CC" w:rsidP="00E77368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77368" w:rsidRPr="008716D8">
        <w:rPr>
          <w:sz w:val="28"/>
          <w:szCs w:val="28"/>
        </w:rPr>
        <w:t xml:space="preserve">Настоящие методические рекомендации определяют основные задачи, организацию и порядок </w:t>
      </w:r>
      <w:proofErr w:type="gramStart"/>
      <w:r w:rsidR="00E77368" w:rsidRPr="008716D8">
        <w:rPr>
          <w:sz w:val="28"/>
          <w:szCs w:val="28"/>
        </w:rPr>
        <w:t>функционирования пункта временного размещения населения поселения</w:t>
      </w:r>
      <w:proofErr w:type="gramEnd"/>
      <w:r w:rsidR="00E77368" w:rsidRPr="008716D8">
        <w:rPr>
          <w:sz w:val="28"/>
          <w:szCs w:val="28"/>
        </w:rPr>
        <w:t>.</w:t>
      </w:r>
    </w:p>
    <w:p w:rsidR="00E77368" w:rsidRPr="008716D8" w:rsidRDefault="00E77368" w:rsidP="00E77368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E77368" w:rsidRPr="008716D8" w:rsidRDefault="00E77368" w:rsidP="00E77368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 w:rsidRPr="008716D8">
        <w:rPr>
          <w:b/>
          <w:sz w:val="28"/>
          <w:szCs w:val="28"/>
        </w:rPr>
        <w:t>2. Основные задачи пунктов временного размещения.</w:t>
      </w:r>
    </w:p>
    <w:p w:rsidR="00E77368" w:rsidRPr="008716D8" w:rsidRDefault="00E77368" w:rsidP="00E77368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</w:p>
    <w:p w:rsidR="00E77368" w:rsidRPr="008716D8" w:rsidRDefault="004925CC" w:rsidP="00E77368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 </w:t>
      </w:r>
      <w:r w:rsidR="00E77368" w:rsidRPr="008716D8">
        <w:rPr>
          <w:sz w:val="28"/>
          <w:szCs w:val="28"/>
        </w:rPr>
        <w:t>Пункт временного размещения населения предназначен для приема, временного размещения, учета и первоочередного жизнеобеспечения населения, выведенного из зон чрезвычайных ситуаций или вероятной чрезвычайной ситуации.</w:t>
      </w:r>
    </w:p>
    <w:p w:rsidR="00E77368" w:rsidRPr="008716D8" w:rsidRDefault="004925CC" w:rsidP="00E77368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 </w:t>
      </w:r>
      <w:r w:rsidR="00E77368" w:rsidRPr="008716D8">
        <w:rPr>
          <w:sz w:val="28"/>
          <w:szCs w:val="28"/>
        </w:rPr>
        <w:t>Основными задачами ПВР являются:</w:t>
      </w:r>
    </w:p>
    <w:p w:rsidR="00E77368" w:rsidRPr="008716D8" w:rsidRDefault="00E77368" w:rsidP="00E7736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а) при повседневной деятельности:</w:t>
      </w:r>
    </w:p>
    <w:p w:rsidR="00E77368" w:rsidRPr="008716D8" w:rsidRDefault="00E77368" w:rsidP="00E77368">
      <w:pPr>
        <w:numPr>
          <w:ilvl w:val="0"/>
          <w:numId w:val="2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lastRenderedPageBreak/>
        <w:t>планирование и подготовка мероприятий к осуществлению мероприятий по организованному приему населения, выводимого из зон возможных ЧС;</w:t>
      </w:r>
    </w:p>
    <w:p w:rsidR="00E77368" w:rsidRPr="008716D8" w:rsidRDefault="00E77368" w:rsidP="00E77368">
      <w:pPr>
        <w:numPr>
          <w:ilvl w:val="0"/>
          <w:numId w:val="2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разработка всей необходимой документации;</w:t>
      </w:r>
    </w:p>
    <w:p w:rsidR="00E77368" w:rsidRPr="008716D8" w:rsidRDefault="00E77368" w:rsidP="00E77368">
      <w:pPr>
        <w:numPr>
          <w:ilvl w:val="0"/>
          <w:numId w:val="2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заблаговременная подготовка помещений, инвентаря и сре</w:t>
      </w:r>
      <w:proofErr w:type="gramStart"/>
      <w:r w:rsidRPr="008716D8">
        <w:rPr>
          <w:sz w:val="28"/>
          <w:szCs w:val="28"/>
        </w:rPr>
        <w:t>дств св</w:t>
      </w:r>
      <w:proofErr w:type="gramEnd"/>
      <w:r w:rsidRPr="008716D8">
        <w:rPr>
          <w:sz w:val="28"/>
          <w:szCs w:val="28"/>
        </w:rPr>
        <w:t>язи;</w:t>
      </w:r>
    </w:p>
    <w:p w:rsidR="00E77368" w:rsidRPr="008716D8" w:rsidRDefault="00E77368" w:rsidP="00E77368">
      <w:pPr>
        <w:numPr>
          <w:ilvl w:val="0"/>
          <w:numId w:val="2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обучение администрации ПВР действиям по приему, учету и размещению населения в чрезвычайных ситуациях;</w:t>
      </w:r>
    </w:p>
    <w:p w:rsidR="00E77368" w:rsidRPr="008716D8" w:rsidRDefault="00E77368" w:rsidP="00E77368">
      <w:pPr>
        <w:numPr>
          <w:ilvl w:val="0"/>
          <w:numId w:val="2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E77368" w:rsidRPr="008716D8" w:rsidRDefault="00E77368" w:rsidP="00E77368">
      <w:pPr>
        <w:numPr>
          <w:ilvl w:val="0"/>
          <w:numId w:val="2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участие в проводимых органами управления ГОЧС учениях, тренировках и проверках;</w:t>
      </w:r>
    </w:p>
    <w:p w:rsidR="00E77368" w:rsidRPr="008716D8" w:rsidRDefault="00E77368" w:rsidP="00E77368">
      <w:pPr>
        <w:ind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б) при возникновении чрезвычайных ситуаций:</w:t>
      </w:r>
    </w:p>
    <w:p w:rsidR="00E77368" w:rsidRPr="008716D8" w:rsidRDefault="00E77368" w:rsidP="00E77368">
      <w:pPr>
        <w:numPr>
          <w:ilvl w:val="0"/>
          <w:numId w:val="3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полное развертывание ПВР, подготовка к приему и размещению населения;</w:t>
      </w:r>
    </w:p>
    <w:p w:rsidR="00E77368" w:rsidRPr="008716D8" w:rsidRDefault="00E77368" w:rsidP="00E77368">
      <w:pPr>
        <w:numPr>
          <w:ilvl w:val="0"/>
          <w:numId w:val="3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организация учета прибывающего населения и их размещения;</w:t>
      </w:r>
    </w:p>
    <w:p w:rsidR="00E77368" w:rsidRPr="008716D8" w:rsidRDefault="00E77368" w:rsidP="00E77368">
      <w:pPr>
        <w:numPr>
          <w:ilvl w:val="0"/>
          <w:numId w:val="3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 xml:space="preserve">установление связи с </w:t>
      </w:r>
      <w:proofErr w:type="spellStart"/>
      <w:r w:rsidRPr="008716D8">
        <w:rPr>
          <w:sz w:val="28"/>
          <w:szCs w:val="28"/>
        </w:rPr>
        <w:t>эвакокомиссией</w:t>
      </w:r>
      <w:proofErr w:type="spellEnd"/>
      <w:r w:rsidRPr="008716D8">
        <w:rPr>
          <w:sz w:val="28"/>
          <w:szCs w:val="28"/>
        </w:rPr>
        <w:t>, органами управления по делам ГОЧС, комиссией по ЧС</w:t>
      </w:r>
      <w:proofErr w:type="gramStart"/>
      <w:r w:rsidRPr="008716D8">
        <w:rPr>
          <w:sz w:val="28"/>
          <w:szCs w:val="28"/>
        </w:rPr>
        <w:t xml:space="preserve"> ;</w:t>
      </w:r>
      <w:proofErr w:type="gramEnd"/>
    </w:p>
    <w:p w:rsidR="00E77368" w:rsidRPr="008716D8" w:rsidRDefault="00E77368" w:rsidP="00E77368">
      <w:pPr>
        <w:numPr>
          <w:ilvl w:val="0"/>
          <w:numId w:val="3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организация жизнеобеспечения населения;</w:t>
      </w:r>
    </w:p>
    <w:p w:rsidR="00E77368" w:rsidRPr="008716D8" w:rsidRDefault="00E77368" w:rsidP="00E77368">
      <w:pPr>
        <w:numPr>
          <w:ilvl w:val="0"/>
          <w:numId w:val="3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информация об остановке для прибывающих на ПВР людей;</w:t>
      </w:r>
    </w:p>
    <w:p w:rsidR="00E77368" w:rsidRPr="008716D8" w:rsidRDefault="00E77368" w:rsidP="00E77368">
      <w:pPr>
        <w:numPr>
          <w:ilvl w:val="0"/>
          <w:numId w:val="3"/>
        </w:numPr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 xml:space="preserve">представление докладов о ходе приема и размещения населения в </w:t>
      </w:r>
      <w:proofErr w:type="spellStart"/>
      <w:r w:rsidRPr="008716D8">
        <w:rPr>
          <w:sz w:val="28"/>
          <w:szCs w:val="28"/>
        </w:rPr>
        <w:t>эвакокомиссию</w:t>
      </w:r>
      <w:proofErr w:type="spellEnd"/>
      <w:r w:rsidRPr="008716D8">
        <w:rPr>
          <w:sz w:val="28"/>
          <w:szCs w:val="28"/>
        </w:rPr>
        <w:t xml:space="preserve"> поселения.</w:t>
      </w:r>
    </w:p>
    <w:p w:rsidR="00E77368" w:rsidRPr="008716D8" w:rsidRDefault="00E77368" w:rsidP="00E77368">
      <w:pPr>
        <w:jc w:val="both"/>
        <w:rPr>
          <w:sz w:val="28"/>
          <w:szCs w:val="28"/>
        </w:rPr>
      </w:pPr>
    </w:p>
    <w:p w:rsidR="00E77368" w:rsidRPr="008716D8" w:rsidRDefault="00E77368" w:rsidP="00E77368">
      <w:pPr>
        <w:jc w:val="both"/>
        <w:rPr>
          <w:sz w:val="28"/>
          <w:szCs w:val="28"/>
        </w:rPr>
      </w:pPr>
    </w:p>
    <w:p w:rsidR="00E77368" w:rsidRPr="008716D8" w:rsidRDefault="00E77368" w:rsidP="00E77368">
      <w:pPr>
        <w:ind w:firstLine="720"/>
        <w:jc w:val="center"/>
        <w:rPr>
          <w:b/>
          <w:sz w:val="28"/>
          <w:szCs w:val="28"/>
        </w:rPr>
      </w:pPr>
      <w:r w:rsidRPr="008716D8">
        <w:rPr>
          <w:b/>
          <w:sz w:val="28"/>
          <w:szCs w:val="28"/>
        </w:rPr>
        <w:t>3. Состав пункта временного размещения.</w:t>
      </w:r>
    </w:p>
    <w:p w:rsidR="00E77368" w:rsidRPr="008716D8" w:rsidRDefault="00E77368" w:rsidP="00E77368">
      <w:pPr>
        <w:ind w:firstLine="720"/>
        <w:jc w:val="both"/>
        <w:rPr>
          <w:sz w:val="28"/>
          <w:szCs w:val="28"/>
        </w:rPr>
      </w:pPr>
    </w:p>
    <w:p w:rsidR="00E77368" w:rsidRPr="008716D8" w:rsidRDefault="004925CC" w:rsidP="00E77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 </w:t>
      </w:r>
      <w:r w:rsidR="00E77368">
        <w:rPr>
          <w:sz w:val="28"/>
          <w:szCs w:val="28"/>
        </w:rPr>
        <w:t>Примерный со</w:t>
      </w:r>
      <w:r w:rsidR="00E77368" w:rsidRPr="008716D8">
        <w:rPr>
          <w:sz w:val="28"/>
          <w:szCs w:val="28"/>
        </w:rPr>
        <w:t>став администрации пункта временного размещения:</w:t>
      </w:r>
    </w:p>
    <w:p w:rsidR="00E77368" w:rsidRPr="008716D8" w:rsidRDefault="00E77368" w:rsidP="00E77368">
      <w:pPr>
        <w:numPr>
          <w:ilvl w:val="0"/>
          <w:numId w:val="4"/>
        </w:numPr>
        <w:tabs>
          <w:tab w:val="num" w:pos="36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начальник ПВР и его заместитель;</w:t>
      </w:r>
    </w:p>
    <w:p w:rsidR="00E77368" w:rsidRPr="008716D8" w:rsidRDefault="00E77368" w:rsidP="00E77368">
      <w:pPr>
        <w:numPr>
          <w:ilvl w:val="0"/>
          <w:numId w:val="4"/>
        </w:numPr>
        <w:tabs>
          <w:tab w:val="num" w:pos="36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группа регистрации и учета населения 3-4 человека;</w:t>
      </w:r>
    </w:p>
    <w:p w:rsidR="00E77368" w:rsidRPr="008716D8" w:rsidRDefault="00E77368" w:rsidP="00E77368">
      <w:pPr>
        <w:numPr>
          <w:ilvl w:val="0"/>
          <w:numId w:val="4"/>
        </w:numPr>
        <w:tabs>
          <w:tab w:val="num" w:pos="36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группа размещения населения 3-4 человека;</w:t>
      </w:r>
    </w:p>
    <w:p w:rsidR="00E77368" w:rsidRPr="008716D8" w:rsidRDefault="00E77368" w:rsidP="00E77368">
      <w:pPr>
        <w:numPr>
          <w:ilvl w:val="0"/>
          <w:numId w:val="4"/>
        </w:numPr>
        <w:tabs>
          <w:tab w:val="num" w:pos="36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стол справок – 2 человека;</w:t>
      </w:r>
    </w:p>
    <w:p w:rsidR="00E77368" w:rsidRPr="008716D8" w:rsidRDefault="00E77368" w:rsidP="00E77368">
      <w:pPr>
        <w:numPr>
          <w:ilvl w:val="0"/>
          <w:numId w:val="4"/>
        </w:numPr>
        <w:tabs>
          <w:tab w:val="num" w:pos="36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группа охраны общественного порядка (комендант и 2-3 дружинника);</w:t>
      </w:r>
    </w:p>
    <w:p w:rsidR="00E77368" w:rsidRPr="008716D8" w:rsidRDefault="00E77368" w:rsidP="00E77368">
      <w:pPr>
        <w:numPr>
          <w:ilvl w:val="0"/>
          <w:numId w:val="4"/>
        </w:numPr>
        <w:tabs>
          <w:tab w:val="num" w:pos="36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комната матери и ребенка 1-2 человека.</w:t>
      </w:r>
    </w:p>
    <w:p w:rsidR="00E77368" w:rsidRPr="008716D8" w:rsidRDefault="004925CC" w:rsidP="00E77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</w:t>
      </w:r>
      <w:r w:rsidR="00E77368" w:rsidRPr="008716D8">
        <w:rPr>
          <w:sz w:val="28"/>
          <w:szCs w:val="28"/>
        </w:rPr>
        <w:t xml:space="preserve">Начальник ПВР и его заместитель назначаются распоряжением Главы администрации </w:t>
      </w:r>
      <w:r w:rsidR="00613CEF">
        <w:rPr>
          <w:sz w:val="28"/>
          <w:szCs w:val="28"/>
        </w:rPr>
        <w:t>Титовского</w:t>
      </w:r>
      <w:r w:rsidR="00E77368" w:rsidRPr="008716D8">
        <w:rPr>
          <w:sz w:val="28"/>
          <w:szCs w:val="28"/>
        </w:rPr>
        <w:t xml:space="preserve"> сельского поселения.</w:t>
      </w:r>
    </w:p>
    <w:p w:rsidR="00E77368" w:rsidRPr="008716D8" w:rsidRDefault="004925CC" w:rsidP="00E77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  </w:t>
      </w:r>
      <w:r w:rsidR="00E77368" w:rsidRPr="008716D8">
        <w:rPr>
          <w:sz w:val="28"/>
          <w:szCs w:val="28"/>
        </w:rPr>
        <w:t>О</w:t>
      </w:r>
      <w:proofErr w:type="gramEnd"/>
      <w:r w:rsidR="00E77368" w:rsidRPr="008716D8">
        <w:rPr>
          <w:sz w:val="28"/>
          <w:szCs w:val="28"/>
        </w:rPr>
        <w:t>стальной личный состав назначается руководителем объекта, на который возложено развертывание ПВР.</w:t>
      </w:r>
    </w:p>
    <w:p w:rsidR="00E77368" w:rsidRPr="008716D8" w:rsidRDefault="004925CC" w:rsidP="00E77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  </w:t>
      </w:r>
      <w:r w:rsidR="00E77368" w:rsidRPr="008716D8">
        <w:rPr>
          <w:sz w:val="28"/>
          <w:szCs w:val="28"/>
        </w:rPr>
        <w:t xml:space="preserve">Администрацией пункта временного размещения разрабатываются функциональные обязанности, которые утверждаются председателем  комиссии </w:t>
      </w:r>
      <w:r w:rsidR="00613CEF">
        <w:rPr>
          <w:sz w:val="28"/>
          <w:szCs w:val="28"/>
        </w:rPr>
        <w:t>Титовского</w:t>
      </w:r>
      <w:r w:rsidR="00E77368" w:rsidRPr="008716D8">
        <w:rPr>
          <w:sz w:val="28"/>
          <w:szCs w:val="28"/>
        </w:rPr>
        <w:t xml:space="preserve"> сельского поселения.</w:t>
      </w:r>
    </w:p>
    <w:p w:rsidR="00E77368" w:rsidRPr="008716D8" w:rsidRDefault="004925CC" w:rsidP="00E77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  </w:t>
      </w:r>
      <w:r w:rsidR="00E77368" w:rsidRPr="008716D8">
        <w:rPr>
          <w:sz w:val="28"/>
          <w:szCs w:val="28"/>
        </w:rPr>
        <w:t>Для функционирования ПВР выделяются силы и средства</w:t>
      </w:r>
      <w:proofErr w:type="gramStart"/>
      <w:r w:rsidR="00E77368" w:rsidRPr="008716D8">
        <w:rPr>
          <w:sz w:val="28"/>
          <w:szCs w:val="28"/>
        </w:rPr>
        <w:t xml:space="preserve"> </w:t>
      </w:r>
      <w:r w:rsidR="00E77368">
        <w:rPr>
          <w:sz w:val="28"/>
          <w:szCs w:val="28"/>
        </w:rPr>
        <w:t>:</w:t>
      </w:r>
      <w:proofErr w:type="gramEnd"/>
    </w:p>
    <w:p w:rsidR="00E77368" w:rsidRPr="008716D8" w:rsidRDefault="00E77368" w:rsidP="00E77368">
      <w:pPr>
        <w:ind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lastRenderedPageBreak/>
        <w:t>- от ОВД: 2-3 сотрудника и транспо</w:t>
      </w:r>
      <w:proofErr w:type="gramStart"/>
      <w:r w:rsidRPr="008716D8">
        <w:rPr>
          <w:sz w:val="28"/>
          <w:szCs w:val="28"/>
        </w:rPr>
        <w:t>рт с гр</w:t>
      </w:r>
      <w:proofErr w:type="gramEnd"/>
      <w:r w:rsidRPr="008716D8">
        <w:rPr>
          <w:sz w:val="28"/>
          <w:szCs w:val="28"/>
        </w:rPr>
        <w:t>омкоговорящей связью – для обеспечения охраны общественного порядка и регулирования движения в районе размещения ПВР;</w:t>
      </w:r>
    </w:p>
    <w:p w:rsidR="00E77368" w:rsidRPr="008716D8" w:rsidRDefault="00E77368" w:rsidP="00E77368">
      <w:pPr>
        <w:ind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- от медицинской службы: медперсонал для организации медпункта;</w:t>
      </w:r>
    </w:p>
    <w:p w:rsidR="00E77368" w:rsidRPr="008716D8" w:rsidRDefault="00E77368" w:rsidP="00E77368">
      <w:pPr>
        <w:ind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- от службы торговли и питания: 1 представитель службы, а также средства и персонал для организации пункта питания.</w:t>
      </w:r>
    </w:p>
    <w:p w:rsidR="00E77368" w:rsidRPr="008716D8" w:rsidRDefault="004925CC" w:rsidP="00E77368">
      <w:pPr>
        <w:ind w:firstLine="7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3.6   </w:t>
      </w:r>
      <w:r w:rsidR="00E77368" w:rsidRPr="008716D8">
        <w:rPr>
          <w:color w:val="0000FF"/>
          <w:sz w:val="28"/>
          <w:szCs w:val="28"/>
        </w:rPr>
        <w:t xml:space="preserve">Указанные силы и средства выделяются по </w:t>
      </w:r>
      <w:proofErr w:type="gramStart"/>
      <w:r w:rsidR="00E77368" w:rsidRPr="008716D8">
        <w:rPr>
          <w:color w:val="0000FF"/>
          <w:sz w:val="28"/>
          <w:szCs w:val="28"/>
        </w:rPr>
        <w:t>планам</w:t>
      </w:r>
      <w:proofErr w:type="gramEnd"/>
      <w:r w:rsidR="00E77368" w:rsidRPr="008716D8">
        <w:rPr>
          <w:color w:val="0000FF"/>
          <w:sz w:val="28"/>
          <w:szCs w:val="28"/>
        </w:rPr>
        <w:t xml:space="preserve"> утверждаемым Главой администрации поселения</w:t>
      </w:r>
      <w:r>
        <w:rPr>
          <w:color w:val="0000FF"/>
          <w:sz w:val="28"/>
          <w:szCs w:val="28"/>
        </w:rPr>
        <w:t>.</w:t>
      </w:r>
    </w:p>
    <w:p w:rsidR="00E77368" w:rsidRPr="008716D8" w:rsidRDefault="00E77368" w:rsidP="00E77368">
      <w:pPr>
        <w:ind w:firstLine="720"/>
        <w:jc w:val="both"/>
        <w:rPr>
          <w:color w:val="0000FF"/>
          <w:sz w:val="28"/>
          <w:szCs w:val="28"/>
        </w:rPr>
      </w:pPr>
    </w:p>
    <w:p w:rsidR="00E77368" w:rsidRPr="008716D8" w:rsidRDefault="00E77368" w:rsidP="00E77368">
      <w:pPr>
        <w:ind w:firstLine="720"/>
        <w:jc w:val="both"/>
        <w:rPr>
          <w:sz w:val="28"/>
          <w:szCs w:val="28"/>
        </w:rPr>
      </w:pPr>
    </w:p>
    <w:p w:rsidR="00E77368" w:rsidRPr="008716D8" w:rsidRDefault="00E77368" w:rsidP="00E77368">
      <w:pPr>
        <w:ind w:firstLine="720"/>
        <w:jc w:val="center"/>
        <w:rPr>
          <w:b/>
          <w:sz w:val="28"/>
          <w:szCs w:val="28"/>
        </w:rPr>
      </w:pPr>
      <w:r w:rsidRPr="008716D8">
        <w:rPr>
          <w:b/>
          <w:sz w:val="28"/>
          <w:szCs w:val="28"/>
        </w:rPr>
        <w:t>4. Организация работы пункта временного размещения.</w:t>
      </w:r>
    </w:p>
    <w:p w:rsidR="00E77368" w:rsidRPr="008716D8" w:rsidRDefault="00E77368" w:rsidP="00E77368">
      <w:pPr>
        <w:ind w:firstLine="720"/>
        <w:jc w:val="both"/>
        <w:rPr>
          <w:sz w:val="28"/>
          <w:szCs w:val="28"/>
        </w:rPr>
      </w:pPr>
    </w:p>
    <w:p w:rsidR="00E77368" w:rsidRPr="008716D8" w:rsidRDefault="004925CC" w:rsidP="00E77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  </w:t>
      </w:r>
      <w:r w:rsidR="00E77368" w:rsidRPr="008716D8">
        <w:rPr>
          <w:sz w:val="28"/>
          <w:szCs w:val="28"/>
        </w:rPr>
        <w:t xml:space="preserve">Руководители объектов, на которых возложено развертывание ПВР, организуют разработку документов, материально-техническое обеспечение, необходимое для осуществления функционирования ПВР, взаимодействуют с эвакуационной комиссией, комиссией по чрезвычайным ситуациям, а также с другими органами, принимающими участие в проведении </w:t>
      </w:r>
      <w:proofErr w:type="spellStart"/>
      <w:r w:rsidR="00E77368" w:rsidRPr="008716D8">
        <w:rPr>
          <w:sz w:val="28"/>
          <w:szCs w:val="28"/>
        </w:rPr>
        <w:t>эвакомероприятий</w:t>
      </w:r>
      <w:proofErr w:type="spellEnd"/>
      <w:r w:rsidR="00E77368" w:rsidRPr="008716D8">
        <w:rPr>
          <w:sz w:val="28"/>
          <w:szCs w:val="28"/>
        </w:rPr>
        <w:t xml:space="preserve"> в </w:t>
      </w:r>
      <w:proofErr w:type="spellStart"/>
      <w:r w:rsidR="00613CEF">
        <w:rPr>
          <w:sz w:val="28"/>
          <w:szCs w:val="28"/>
        </w:rPr>
        <w:t>Титовском</w:t>
      </w:r>
      <w:proofErr w:type="spellEnd"/>
      <w:r w:rsidR="00E77368" w:rsidRPr="008716D8">
        <w:rPr>
          <w:sz w:val="28"/>
          <w:szCs w:val="28"/>
        </w:rPr>
        <w:t xml:space="preserve"> сельском поселении.</w:t>
      </w:r>
    </w:p>
    <w:p w:rsidR="00E77368" w:rsidRPr="008716D8" w:rsidRDefault="004925CC" w:rsidP="00E77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  </w:t>
      </w:r>
      <w:r w:rsidR="00E77368" w:rsidRPr="008716D8">
        <w:rPr>
          <w:sz w:val="28"/>
          <w:szCs w:val="28"/>
        </w:rPr>
        <w:t>В</w:t>
      </w:r>
      <w:proofErr w:type="gramEnd"/>
      <w:r w:rsidR="00E77368" w:rsidRPr="008716D8">
        <w:rPr>
          <w:sz w:val="28"/>
          <w:szCs w:val="28"/>
        </w:rPr>
        <w:t xml:space="preserve"> целях организации работы ПВР разрабатываются следующие документы:</w:t>
      </w:r>
    </w:p>
    <w:p w:rsidR="00E77368" w:rsidRPr="008716D8" w:rsidRDefault="00E77368" w:rsidP="00E77368">
      <w:pPr>
        <w:numPr>
          <w:ilvl w:val="0"/>
          <w:numId w:val="5"/>
        </w:numPr>
        <w:tabs>
          <w:tab w:val="num" w:pos="108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приказ о создании пункта временного размещения;</w:t>
      </w:r>
    </w:p>
    <w:p w:rsidR="00E77368" w:rsidRPr="008716D8" w:rsidRDefault="00E77368" w:rsidP="00E77368">
      <w:pPr>
        <w:numPr>
          <w:ilvl w:val="0"/>
          <w:numId w:val="5"/>
        </w:numPr>
        <w:tabs>
          <w:tab w:val="num" w:pos="108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функциональные обязанности администрации ПВР;</w:t>
      </w:r>
    </w:p>
    <w:p w:rsidR="00E77368" w:rsidRPr="008716D8" w:rsidRDefault="00E77368" w:rsidP="00E77368">
      <w:pPr>
        <w:numPr>
          <w:ilvl w:val="0"/>
          <w:numId w:val="5"/>
        </w:numPr>
        <w:tabs>
          <w:tab w:val="num" w:pos="108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штатно-должностной список личного состава ПВР;</w:t>
      </w:r>
    </w:p>
    <w:p w:rsidR="00E77368" w:rsidRPr="008716D8" w:rsidRDefault="00E77368" w:rsidP="00E77368">
      <w:pPr>
        <w:numPr>
          <w:ilvl w:val="0"/>
          <w:numId w:val="5"/>
        </w:numPr>
        <w:tabs>
          <w:tab w:val="num" w:pos="108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календарный план действий администрации ПВР;</w:t>
      </w:r>
    </w:p>
    <w:p w:rsidR="00E77368" w:rsidRPr="008716D8" w:rsidRDefault="00E77368" w:rsidP="00E77368">
      <w:pPr>
        <w:numPr>
          <w:ilvl w:val="0"/>
          <w:numId w:val="5"/>
        </w:numPr>
        <w:tabs>
          <w:tab w:val="num" w:pos="108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 xml:space="preserve">план размещения </w:t>
      </w:r>
      <w:proofErr w:type="spellStart"/>
      <w:r w:rsidRPr="008716D8">
        <w:rPr>
          <w:sz w:val="28"/>
          <w:szCs w:val="28"/>
        </w:rPr>
        <w:t>эваконаселения</w:t>
      </w:r>
      <w:proofErr w:type="spellEnd"/>
      <w:r w:rsidRPr="008716D8">
        <w:rPr>
          <w:sz w:val="28"/>
          <w:szCs w:val="28"/>
        </w:rPr>
        <w:t>;</w:t>
      </w:r>
    </w:p>
    <w:p w:rsidR="00E77368" w:rsidRPr="008716D8" w:rsidRDefault="00E77368" w:rsidP="00E77368">
      <w:pPr>
        <w:numPr>
          <w:ilvl w:val="0"/>
          <w:numId w:val="5"/>
        </w:numPr>
        <w:tabs>
          <w:tab w:val="num" w:pos="108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схема оповещения и сбора администрации ПВР;</w:t>
      </w:r>
    </w:p>
    <w:p w:rsidR="00E77368" w:rsidRPr="008716D8" w:rsidRDefault="00E77368" w:rsidP="00E77368">
      <w:pPr>
        <w:numPr>
          <w:ilvl w:val="0"/>
          <w:numId w:val="5"/>
        </w:numPr>
        <w:tabs>
          <w:tab w:val="num" w:pos="108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схема связи и управления;</w:t>
      </w:r>
    </w:p>
    <w:p w:rsidR="00E77368" w:rsidRPr="008716D8" w:rsidRDefault="00E77368" w:rsidP="00E77368">
      <w:pPr>
        <w:numPr>
          <w:ilvl w:val="0"/>
          <w:numId w:val="5"/>
        </w:numPr>
        <w:tabs>
          <w:tab w:val="num" w:pos="108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сигналы оповещения ГО и памятка эвакуируемым;</w:t>
      </w:r>
    </w:p>
    <w:p w:rsidR="00E77368" w:rsidRPr="008716D8" w:rsidRDefault="00E77368" w:rsidP="00E77368">
      <w:pPr>
        <w:numPr>
          <w:ilvl w:val="0"/>
          <w:numId w:val="5"/>
        </w:numPr>
        <w:tabs>
          <w:tab w:val="num" w:pos="1080"/>
        </w:tabs>
        <w:autoSpaceDN w:val="0"/>
        <w:ind w:left="0" w:firstLine="720"/>
        <w:jc w:val="both"/>
        <w:rPr>
          <w:sz w:val="28"/>
          <w:szCs w:val="28"/>
        </w:rPr>
      </w:pPr>
      <w:r w:rsidRPr="008716D8">
        <w:rPr>
          <w:sz w:val="28"/>
          <w:szCs w:val="28"/>
        </w:rPr>
        <w:t>журналы учета прибытия и убытия населения, принятых и отданных распоряжений; указатели и таблички.</w:t>
      </w:r>
    </w:p>
    <w:p w:rsidR="00E77368" w:rsidRPr="008716D8" w:rsidRDefault="004925CC" w:rsidP="00E77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  </w:t>
      </w:r>
      <w:r w:rsidR="00E77368" w:rsidRPr="008716D8">
        <w:rPr>
          <w:sz w:val="28"/>
          <w:szCs w:val="28"/>
        </w:rPr>
        <w:t xml:space="preserve">Пункт временного размещения разворачивается в мирное время при угрозе или возникновении ЧС по распоряжению Главы администрации поселения, председателя районной </w:t>
      </w:r>
      <w:proofErr w:type="spellStart"/>
      <w:r w:rsidR="00E77368" w:rsidRPr="008716D8">
        <w:rPr>
          <w:sz w:val="28"/>
          <w:szCs w:val="28"/>
        </w:rPr>
        <w:t>эвакокомиссии</w:t>
      </w:r>
      <w:proofErr w:type="spellEnd"/>
      <w:r w:rsidR="00E77368" w:rsidRPr="008716D8">
        <w:rPr>
          <w:sz w:val="28"/>
          <w:szCs w:val="28"/>
        </w:rPr>
        <w:t>. С получением распоряжения  руководитель объекта – начальник ПВР организует прием и размещение эвакуируемого населения согл</w:t>
      </w:r>
      <w:r w:rsidR="00E77368">
        <w:rPr>
          <w:sz w:val="28"/>
          <w:szCs w:val="28"/>
        </w:rPr>
        <w:t>асно календарному плану действий.</w:t>
      </w:r>
      <w:r w:rsidR="00E77368" w:rsidRPr="008716D8">
        <w:rPr>
          <w:sz w:val="28"/>
          <w:szCs w:val="28"/>
        </w:rPr>
        <w:t xml:space="preserve"> </w:t>
      </w:r>
    </w:p>
    <w:p w:rsidR="00E77368" w:rsidRPr="008716D8" w:rsidRDefault="00E77368" w:rsidP="00E7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25CC">
        <w:rPr>
          <w:sz w:val="28"/>
          <w:szCs w:val="28"/>
        </w:rPr>
        <w:t>4.4</w:t>
      </w:r>
      <w:proofErr w:type="gramStart"/>
      <w:r w:rsidR="004925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716D8">
        <w:rPr>
          <w:sz w:val="28"/>
          <w:szCs w:val="28"/>
        </w:rPr>
        <w:t>Д</w:t>
      </w:r>
      <w:proofErr w:type="gramEnd"/>
      <w:r w:rsidRPr="008716D8">
        <w:rPr>
          <w:sz w:val="28"/>
          <w:szCs w:val="28"/>
        </w:rPr>
        <w:t>ля своевременного сбора членов групп ПВР разрабатывается схема оповещения.</w:t>
      </w:r>
    </w:p>
    <w:p w:rsidR="00E77368" w:rsidRPr="008716D8" w:rsidRDefault="004925CC" w:rsidP="00E77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E77368" w:rsidRPr="008716D8">
        <w:rPr>
          <w:sz w:val="28"/>
          <w:szCs w:val="28"/>
        </w:rPr>
        <w:t>Размещение эвакуируемого населения осуществляется в помещениях здания организации</w:t>
      </w:r>
      <w:proofErr w:type="gramStart"/>
      <w:r w:rsidR="00E77368" w:rsidRPr="008716D8">
        <w:rPr>
          <w:sz w:val="28"/>
          <w:szCs w:val="28"/>
        </w:rPr>
        <w:t xml:space="preserve"> ,</w:t>
      </w:r>
      <w:proofErr w:type="gramEnd"/>
      <w:r w:rsidR="00E77368" w:rsidRPr="008716D8">
        <w:rPr>
          <w:sz w:val="28"/>
          <w:szCs w:val="28"/>
        </w:rPr>
        <w:t xml:space="preserve">развертываемой ПВР, с использованием ее материально-технических средств и оборудования. В случае необходимости, функционирование объекта по решению Главы администрации временно приостанавливается. Для размещения медицинского пункта, разворачиваемого медицинской службой поселения и организации пункта </w:t>
      </w:r>
      <w:r w:rsidR="00E77368" w:rsidRPr="008716D8">
        <w:rPr>
          <w:sz w:val="28"/>
          <w:szCs w:val="28"/>
        </w:rPr>
        <w:lastRenderedPageBreak/>
        <w:t xml:space="preserve">питания, разворачиваемого службой торговли, питания и бытового обслуживания, начальник ПВР предусматривает отдельные помещения. </w:t>
      </w:r>
    </w:p>
    <w:p w:rsidR="00E77368" w:rsidRPr="008716D8" w:rsidRDefault="004925CC" w:rsidP="00E77368">
      <w:pPr>
        <w:ind w:firstLine="7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4.6</w:t>
      </w:r>
      <w:proofErr w:type="gramStart"/>
      <w:r>
        <w:rPr>
          <w:color w:val="0000FF"/>
          <w:sz w:val="28"/>
          <w:szCs w:val="28"/>
        </w:rPr>
        <w:t xml:space="preserve">  </w:t>
      </w:r>
      <w:r w:rsidR="00E77368" w:rsidRPr="008716D8">
        <w:rPr>
          <w:color w:val="0000FF"/>
          <w:sz w:val="28"/>
          <w:szCs w:val="28"/>
        </w:rPr>
        <w:t>В</w:t>
      </w:r>
      <w:proofErr w:type="gramEnd"/>
      <w:r w:rsidR="00E77368" w:rsidRPr="008716D8">
        <w:rPr>
          <w:color w:val="0000FF"/>
          <w:sz w:val="28"/>
          <w:szCs w:val="28"/>
        </w:rPr>
        <w:t>се вопросы по жизнеобеспечению эвакуируемого населения начальник ПВР решает с районными комиссиями по чрезвычайным ситуациям и эвакуационной.</w:t>
      </w:r>
    </w:p>
    <w:p w:rsidR="00E77368" w:rsidRPr="008716D8" w:rsidRDefault="004925CC" w:rsidP="00E77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   </w:t>
      </w:r>
      <w:r w:rsidR="00E77368" w:rsidRPr="008716D8">
        <w:rPr>
          <w:sz w:val="28"/>
          <w:szCs w:val="28"/>
        </w:rPr>
        <w:t>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органами местного самоуправления и организациями, возмещаются в порядке, определяемом, Правительством Российской Федерации.</w:t>
      </w:r>
    </w:p>
    <w:p w:rsidR="00E77368" w:rsidRPr="008716D8" w:rsidRDefault="00E77368" w:rsidP="00E77368">
      <w:pPr>
        <w:numPr>
          <w:ilvl w:val="12"/>
          <w:numId w:val="0"/>
        </w:numPr>
        <w:rPr>
          <w:sz w:val="28"/>
          <w:szCs w:val="28"/>
        </w:rPr>
      </w:pPr>
    </w:p>
    <w:p w:rsidR="00E77368" w:rsidRPr="008716D8" w:rsidRDefault="00E77368" w:rsidP="00E77368">
      <w:pPr>
        <w:rPr>
          <w:sz w:val="28"/>
          <w:szCs w:val="28"/>
        </w:rPr>
      </w:pPr>
    </w:p>
    <w:p w:rsidR="00E77368" w:rsidRPr="008716D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8"/>
          <w:szCs w:val="28"/>
        </w:rPr>
      </w:pPr>
    </w:p>
    <w:p w:rsidR="00E77368" w:rsidRDefault="00E77368" w:rsidP="00E77368">
      <w:pPr>
        <w:rPr>
          <w:sz w:val="20"/>
        </w:rPr>
      </w:pPr>
    </w:p>
    <w:p w:rsidR="00E77368" w:rsidRDefault="00E77368" w:rsidP="00E77368"/>
    <w:p w:rsidR="00E77368" w:rsidRDefault="00E77368" w:rsidP="00E77368"/>
    <w:p w:rsidR="00353601" w:rsidRDefault="00353601"/>
    <w:sectPr w:rsidR="00353601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CFA"/>
    <w:multiLevelType w:val="hybridMultilevel"/>
    <w:tmpl w:val="529203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B2AE1"/>
    <w:multiLevelType w:val="hybridMultilevel"/>
    <w:tmpl w:val="5212F0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47831"/>
    <w:multiLevelType w:val="hybridMultilevel"/>
    <w:tmpl w:val="6016BE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E1093"/>
    <w:multiLevelType w:val="hybridMultilevel"/>
    <w:tmpl w:val="008C3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D480A"/>
    <w:multiLevelType w:val="hybridMultilevel"/>
    <w:tmpl w:val="19FA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F47"/>
    <w:multiLevelType w:val="hybridMultilevel"/>
    <w:tmpl w:val="7BF4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68"/>
    <w:rsid w:val="00046845"/>
    <w:rsid w:val="001B2C9E"/>
    <w:rsid w:val="00353601"/>
    <w:rsid w:val="004925CC"/>
    <w:rsid w:val="00613CEF"/>
    <w:rsid w:val="007948EA"/>
    <w:rsid w:val="00AF65BB"/>
    <w:rsid w:val="00C17D81"/>
    <w:rsid w:val="00E77368"/>
    <w:rsid w:val="00F76B7D"/>
    <w:rsid w:val="00FB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77368"/>
    <w:pPr>
      <w:jc w:val="center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E77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E773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2020-02-28T08:01:00Z</cp:lastPrinted>
  <dcterms:created xsi:type="dcterms:W3CDTF">2020-02-28T06:29:00Z</dcterms:created>
  <dcterms:modified xsi:type="dcterms:W3CDTF">2020-02-28T08:42:00Z</dcterms:modified>
</cp:coreProperties>
</file>