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РОСТОВСКАЯ ОБЛАСТЬ</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 xml:space="preserve">Собрание депутатов </w:t>
      </w: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Титовского сельского поселения</w:t>
      </w:r>
    </w:p>
    <w:p w:rsidR="00394AB9" w:rsidRPr="00C12548" w:rsidRDefault="00394AB9" w:rsidP="00394AB9">
      <w:pPr>
        <w:spacing w:after="0" w:line="240" w:lineRule="auto"/>
        <w:jc w:val="center"/>
        <w:rPr>
          <w:rFonts w:ascii="Times New Roman" w:hAnsi="Times New Roman"/>
          <w:b/>
          <w:color w:val="000000"/>
          <w:sz w:val="32"/>
          <w:szCs w:val="32"/>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РЕШЕНИЕ</w:t>
      </w:r>
    </w:p>
    <w:p w:rsidR="00394AB9" w:rsidRPr="00C12548" w:rsidRDefault="00394AB9" w:rsidP="00394AB9">
      <w:pPr>
        <w:spacing w:after="0" w:line="240" w:lineRule="auto"/>
        <w:jc w:val="center"/>
        <w:rPr>
          <w:rFonts w:ascii="Times New Roman" w:hAnsi="Times New Roman"/>
          <w:b/>
          <w:color w:val="000000"/>
          <w:sz w:val="28"/>
          <w:szCs w:val="28"/>
        </w:rPr>
      </w:pPr>
    </w:p>
    <w:p w:rsidR="00B77A22" w:rsidRPr="00C12548" w:rsidRDefault="00B77A22" w:rsidP="00B77A22">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О </w:t>
      </w:r>
      <w:r>
        <w:rPr>
          <w:rFonts w:ascii="Times New Roman" w:hAnsi="Times New Roman"/>
          <w:color w:val="000000"/>
          <w:sz w:val="28"/>
          <w:szCs w:val="28"/>
        </w:rPr>
        <w:t>внесении</w:t>
      </w:r>
      <w:r w:rsidRPr="00C12548">
        <w:rPr>
          <w:rFonts w:ascii="Times New Roman" w:hAnsi="Times New Roman"/>
          <w:color w:val="000000"/>
          <w:sz w:val="28"/>
          <w:szCs w:val="28"/>
        </w:rPr>
        <w:t xml:space="preserve"> изменений и дополнений </w:t>
      </w:r>
      <w:proofErr w:type="gramStart"/>
      <w:r w:rsidRPr="00C12548">
        <w:rPr>
          <w:rFonts w:ascii="Times New Roman" w:hAnsi="Times New Roman"/>
          <w:color w:val="000000"/>
          <w:sz w:val="28"/>
          <w:szCs w:val="28"/>
        </w:rPr>
        <w:t>в</w:t>
      </w:r>
      <w:proofErr w:type="gramEnd"/>
      <w:r w:rsidRPr="00C12548">
        <w:rPr>
          <w:rFonts w:ascii="Times New Roman" w:hAnsi="Times New Roman"/>
          <w:color w:val="000000"/>
          <w:sz w:val="28"/>
          <w:szCs w:val="28"/>
        </w:rPr>
        <w:t xml:space="preserve"> </w:t>
      </w:r>
    </w:p>
    <w:p w:rsidR="00B77A22" w:rsidRPr="00C12548" w:rsidRDefault="00B77A22" w:rsidP="00B77A22">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Устав муниципального образования </w:t>
      </w:r>
    </w:p>
    <w:p w:rsidR="00B77A22" w:rsidRPr="00C12548" w:rsidRDefault="00B77A22" w:rsidP="00B77A22">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«Титовское сельское поселение»</w:t>
      </w:r>
    </w:p>
    <w:p w:rsidR="00B77A22" w:rsidRPr="00C12548" w:rsidRDefault="00B77A22" w:rsidP="00B77A22">
      <w:pPr>
        <w:spacing w:after="0" w:line="240" w:lineRule="auto"/>
        <w:rPr>
          <w:rFonts w:ascii="Times New Roman" w:hAnsi="Times New Roman"/>
          <w:color w:val="000000"/>
          <w:sz w:val="28"/>
          <w:szCs w:val="28"/>
        </w:rPr>
      </w:pPr>
    </w:p>
    <w:p w:rsidR="00B77A22" w:rsidRPr="00C12548" w:rsidRDefault="00B77A22" w:rsidP="00B77A22">
      <w:pPr>
        <w:spacing w:after="0" w:line="240" w:lineRule="auto"/>
        <w:rPr>
          <w:rFonts w:ascii="Times New Roman" w:hAnsi="Times New Roman"/>
          <w:b/>
          <w:color w:val="000000"/>
          <w:sz w:val="28"/>
          <w:szCs w:val="28"/>
        </w:rPr>
      </w:pPr>
      <w:r w:rsidRPr="00C12548">
        <w:rPr>
          <w:rFonts w:ascii="Times New Roman" w:hAnsi="Times New Roman"/>
          <w:b/>
          <w:color w:val="000000"/>
          <w:sz w:val="28"/>
          <w:szCs w:val="28"/>
        </w:rPr>
        <w:t xml:space="preserve">         Принято </w:t>
      </w:r>
    </w:p>
    <w:p w:rsidR="00B77A22" w:rsidRPr="00C12548" w:rsidRDefault="00B77A22" w:rsidP="00B77A22">
      <w:pPr>
        <w:spacing w:after="0" w:line="240" w:lineRule="auto"/>
        <w:rPr>
          <w:rFonts w:ascii="Times New Roman" w:hAnsi="Times New Roman"/>
          <w:b/>
          <w:color w:val="000000"/>
          <w:sz w:val="28"/>
          <w:szCs w:val="28"/>
        </w:rPr>
      </w:pPr>
      <w:r w:rsidRPr="00C12548">
        <w:rPr>
          <w:rFonts w:ascii="Times New Roman" w:hAnsi="Times New Roman"/>
          <w:b/>
          <w:color w:val="000000"/>
          <w:sz w:val="28"/>
          <w:szCs w:val="28"/>
        </w:rPr>
        <w:t xml:space="preserve">Собранием депутатов                                    </w:t>
      </w:r>
      <w:r w:rsidR="00DE6BCD">
        <w:rPr>
          <w:rFonts w:ascii="Times New Roman" w:hAnsi="Times New Roman"/>
          <w:b/>
          <w:color w:val="000000"/>
          <w:sz w:val="28"/>
          <w:szCs w:val="28"/>
        </w:rPr>
        <w:t xml:space="preserve">         </w:t>
      </w:r>
      <w:r w:rsidR="00F01723">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3D25BD">
        <w:rPr>
          <w:rFonts w:ascii="Times New Roman" w:hAnsi="Times New Roman"/>
          <w:b/>
          <w:color w:val="000000"/>
          <w:sz w:val="28"/>
          <w:szCs w:val="28"/>
        </w:rPr>
        <w:t>«</w:t>
      </w:r>
      <w:r w:rsidR="00DE6BCD">
        <w:rPr>
          <w:rFonts w:ascii="Times New Roman" w:hAnsi="Times New Roman"/>
          <w:b/>
          <w:color w:val="000000"/>
          <w:sz w:val="28"/>
          <w:szCs w:val="28"/>
        </w:rPr>
        <w:t>26</w:t>
      </w:r>
      <w:r w:rsidR="00F01723">
        <w:rPr>
          <w:rFonts w:ascii="Times New Roman" w:hAnsi="Times New Roman"/>
          <w:b/>
          <w:color w:val="000000"/>
          <w:sz w:val="28"/>
          <w:szCs w:val="28"/>
        </w:rPr>
        <w:t xml:space="preserve">» </w:t>
      </w:r>
      <w:r w:rsidR="00DE6BCD">
        <w:rPr>
          <w:rFonts w:ascii="Times New Roman" w:hAnsi="Times New Roman"/>
          <w:b/>
          <w:color w:val="000000"/>
          <w:sz w:val="28"/>
          <w:szCs w:val="28"/>
        </w:rPr>
        <w:t>февраля 2024</w:t>
      </w:r>
      <w:r w:rsidR="003D25BD">
        <w:rPr>
          <w:rFonts w:ascii="Times New Roman" w:hAnsi="Times New Roman"/>
          <w:b/>
          <w:color w:val="000000"/>
          <w:sz w:val="28"/>
          <w:szCs w:val="28"/>
        </w:rPr>
        <w:t xml:space="preserve"> </w:t>
      </w:r>
      <w:r w:rsidRPr="00C12548">
        <w:rPr>
          <w:rFonts w:ascii="Times New Roman" w:hAnsi="Times New Roman"/>
          <w:b/>
          <w:color w:val="000000"/>
          <w:sz w:val="28"/>
          <w:szCs w:val="28"/>
        </w:rPr>
        <w:t>года</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D44991" w:rsidP="00D44991">
      <w:pPr>
        <w:spacing w:after="0" w:line="240" w:lineRule="auto"/>
        <w:ind w:firstLine="709"/>
        <w:jc w:val="both"/>
        <w:rPr>
          <w:rFonts w:ascii="Times New Roman" w:hAnsi="Times New Roman"/>
          <w:color w:val="000000"/>
          <w:sz w:val="28"/>
          <w:szCs w:val="28"/>
        </w:rPr>
      </w:pPr>
      <w:proofErr w:type="gramStart"/>
      <w:r w:rsidRPr="00D44991">
        <w:rPr>
          <w:rFonts w:ascii="Times New Roman" w:hAnsi="Times New Roman"/>
          <w:color w:val="000000"/>
          <w:sz w:val="28"/>
          <w:szCs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учитывая правовую позицию Конституционного Суда Российской Федерации от 27.05.2021 № 23-П, 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муниципального образования «Титовское сельское поселение» Собрание</w:t>
      </w:r>
      <w:proofErr w:type="gramEnd"/>
      <w:r w:rsidRPr="00D44991">
        <w:rPr>
          <w:rFonts w:ascii="Times New Roman" w:hAnsi="Times New Roman"/>
          <w:color w:val="000000"/>
          <w:sz w:val="28"/>
          <w:szCs w:val="28"/>
        </w:rPr>
        <w:t xml:space="preserve"> депутатов Титовского сельского поселения</w:t>
      </w:r>
    </w:p>
    <w:p w:rsidR="00394AB9" w:rsidRPr="001F2AB4" w:rsidRDefault="00394AB9" w:rsidP="00394AB9">
      <w:pPr>
        <w:spacing w:after="0" w:line="240" w:lineRule="auto"/>
        <w:ind w:firstLine="709"/>
        <w:jc w:val="center"/>
        <w:outlineLvl w:val="0"/>
        <w:rPr>
          <w:rFonts w:ascii="Times New Roman" w:hAnsi="Times New Roman"/>
          <w:b/>
          <w:color w:val="000000"/>
          <w:sz w:val="28"/>
          <w:szCs w:val="28"/>
        </w:rPr>
      </w:pPr>
      <w:r w:rsidRPr="001F2AB4">
        <w:rPr>
          <w:rFonts w:ascii="Times New Roman" w:hAnsi="Times New Roman"/>
          <w:b/>
          <w:color w:val="000000"/>
          <w:sz w:val="28"/>
          <w:szCs w:val="28"/>
        </w:rPr>
        <w:t>РЕШИЛО:</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B77A22" w:rsidRDefault="00B77A22" w:rsidP="00B77A22">
      <w:pPr>
        <w:spacing w:after="0" w:line="240" w:lineRule="auto"/>
        <w:ind w:firstLine="709"/>
        <w:jc w:val="both"/>
        <w:rPr>
          <w:rFonts w:ascii="Times New Roman" w:hAnsi="Times New Roman"/>
          <w:sz w:val="28"/>
          <w:szCs w:val="28"/>
        </w:rPr>
      </w:pPr>
      <w:r w:rsidRPr="00C12548">
        <w:rPr>
          <w:rFonts w:ascii="Times New Roman" w:hAnsi="Times New Roman"/>
          <w:color w:val="000000"/>
          <w:sz w:val="28"/>
          <w:szCs w:val="28"/>
        </w:rPr>
        <w:t xml:space="preserve">1. </w:t>
      </w:r>
      <w:r w:rsidRPr="00C12548">
        <w:rPr>
          <w:rFonts w:ascii="Times New Roman" w:hAnsi="Times New Roman"/>
          <w:sz w:val="28"/>
          <w:szCs w:val="28"/>
        </w:rPr>
        <w:t xml:space="preserve">Внести в Устав муниципального образования «Титовское сельское поселение», утвержденного </w:t>
      </w:r>
      <w:r>
        <w:rPr>
          <w:rFonts w:ascii="Times New Roman" w:hAnsi="Times New Roman"/>
          <w:sz w:val="28"/>
          <w:szCs w:val="28"/>
        </w:rPr>
        <w:t>29.05.2019</w:t>
      </w:r>
      <w:r w:rsidRPr="00C12548">
        <w:rPr>
          <w:rFonts w:ascii="Times New Roman" w:hAnsi="Times New Roman"/>
          <w:sz w:val="28"/>
          <w:szCs w:val="28"/>
        </w:rPr>
        <w:t xml:space="preserve"> года № 145 «О принятии Устава муниципального образования «Титовское сельское поселение», следующие изменения:</w:t>
      </w:r>
    </w:p>
    <w:p w:rsidR="0052136E" w:rsidRDefault="0052136E" w:rsidP="00B77A22">
      <w:pPr>
        <w:spacing w:after="0" w:line="240" w:lineRule="auto"/>
        <w:ind w:firstLine="709"/>
        <w:jc w:val="both"/>
        <w:rPr>
          <w:rFonts w:ascii="Times New Roman" w:hAnsi="Times New Roman"/>
          <w:sz w:val="28"/>
          <w:szCs w:val="28"/>
        </w:rPr>
      </w:pPr>
    </w:p>
    <w:p w:rsidR="005970DB" w:rsidRPr="005970DB" w:rsidRDefault="005970DB" w:rsidP="005970DB">
      <w:pPr>
        <w:pStyle w:val="a7"/>
        <w:numPr>
          <w:ilvl w:val="0"/>
          <w:numId w:val="1"/>
        </w:numPr>
        <w:spacing w:after="0" w:line="240" w:lineRule="auto"/>
        <w:ind w:left="0" w:firstLine="709"/>
        <w:jc w:val="both"/>
        <w:rPr>
          <w:rFonts w:ascii="Times New Roman" w:hAnsi="Times New Roman"/>
          <w:b/>
          <w:color w:val="000000"/>
          <w:sz w:val="28"/>
          <w:szCs w:val="20"/>
        </w:rPr>
      </w:pPr>
      <w:r w:rsidRPr="005970DB">
        <w:rPr>
          <w:rFonts w:ascii="Times New Roman" w:hAnsi="Times New Roman"/>
          <w:b/>
          <w:color w:val="000000"/>
          <w:sz w:val="28"/>
          <w:szCs w:val="20"/>
        </w:rPr>
        <w:t>подпункт 24 пункта 1 статьи 2 изложить в новой редакции:</w:t>
      </w:r>
    </w:p>
    <w:p w:rsidR="005970DB" w:rsidRPr="005970DB" w:rsidRDefault="005970DB" w:rsidP="005970DB">
      <w:pPr>
        <w:pStyle w:val="a7"/>
        <w:spacing w:after="0" w:line="240" w:lineRule="auto"/>
        <w:ind w:left="709"/>
        <w:jc w:val="both"/>
        <w:rPr>
          <w:rFonts w:ascii="Times New Roman" w:hAnsi="Times New Roman"/>
          <w:color w:val="000000"/>
          <w:sz w:val="28"/>
          <w:szCs w:val="20"/>
        </w:rPr>
      </w:pPr>
    </w:p>
    <w:p w:rsidR="005970DB" w:rsidRPr="005970DB" w:rsidRDefault="005970DB" w:rsidP="005970DB">
      <w:pPr>
        <w:pStyle w:val="a7"/>
        <w:spacing w:after="0" w:line="240" w:lineRule="auto"/>
        <w:ind w:left="0" w:firstLine="709"/>
        <w:jc w:val="both"/>
        <w:rPr>
          <w:rFonts w:ascii="Times New Roman" w:hAnsi="Times New Roman"/>
          <w:color w:val="000000"/>
          <w:sz w:val="28"/>
          <w:szCs w:val="20"/>
        </w:rPr>
      </w:pPr>
      <w:r w:rsidRPr="005970DB">
        <w:rPr>
          <w:rFonts w:ascii="Times New Roman" w:hAnsi="Times New Roman"/>
          <w:color w:val="000000"/>
          <w:sz w:val="28"/>
          <w:szCs w:val="20"/>
        </w:rPr>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5970DB">
        <w:rPr>
          <w:rFonts w:ascii="Times New Roman" w:hAnsi="Times New Roman"/>
          <w:color w:val="000000"/>
          <w:sz w:val="28"/>
          <w:szCs w:val="20"/>
        </w:rPr>
        <w:t>;»</w:t>
      </w:r>
      <w:proofErr w:type="gramEnd"/>
      <w:r w:rsidRPr="005970DB">
        <w:rPr>
          <w:rFonts w:ascii="Times New Roman" w:hAnsi="Times New Roman"/>
          <w:color w:val="000000"/>
          <w:sz w:val="28"/>
          <w:szCs w:val="20"/>
        </w:rPr>
        <w:t>;</w:t>
      </w:r>
    </w:p>
    <w:p w:rsidR="005970DB" w:rsidRDefault="005970DB" w:rsidP="005970DB">
      <w:pPr>
        <w:spacing w:after="0" w:line="240" w:lineRule="auto"/>
        <w:ind w:left="709"/>
        <w:contextualSpacing/>
        <w:jc w:val="both"/>
        <w:rPr>
          <w:rFonts w:ascii="Times New Roman" w:hAnsi="Times New Roman"/>
          <w:b/>
          <w:color w:val="000000"/>
          <w:sz w:val="28"/>
          <w:szCs w:val="20"/>
        </w:rPr>
      </w:pPr>
    </w:p>
    <w:p w:rsidR="00D44991" w:rsidRDefault="00D44991" w:rsidP="00D44991">
      <w:pPr>
        <w:numPr>
          <w:ilvl w:val="0"/>
          <w:numId w:val="1"/>
        </w:numPr>
        <w:spacing w:after="0" w:line="240" w:lineRule="auto"/>
        <w:ind w:left="0" w:firstLine="709"/>
        <w:contextualSpacing/>
        <w:jc w:val="both"/>
        <w:rPr>
          <w:rFonts w:ascii="Times New Roman" w:hAnsi="Times New Roman"/>
          <w:b/>
          <w:color w:val="000000"/>
          <w:sz w:val="28"/>
          <w:szCs w:val="20"/>
        </w:rPr>
      </w:pPr>
      <w:r>
        <w:rPr>
          <w:rFonts w:ascii="Times New Roman" w:hAnsi="Times New Roman"/>
          <w:b/>
          <w:color w:val="000000"/>
          <w:sz w:val="28"/>
          <w:szCs w:val="20"/>
        </w:rPr>
        <w:t>стать</w:t>
      </w:r>
      <w:r w:rsidR="00EC6EF7">
        <w:rPr>
          <w:rFonts w:ascii="Times New Roman" w:hAnsi="Times New Roman"/>
          <w:b/>
          <w:color w:val="000000"/>
          <w:sz w:val="28"/>
          <w:szCs w:val="20"/>
        </w:rPr>
        <w:t>ю</w:t>
      </w:r>
      <w:r>
        <w:rPr>
          <w:rFonts w:ascii="Times New Roman" w:hAnsi="Times New Roman"/>
          <w:b/>
          <w:color w:val="000000"/>
          <w:sz w:val="28"/>
          <w:szCs w:val="20"/>
        </w:rPr>
        <w:t xml:space="preserve"> 2 дополн</w:t>
      </w:r>
      <w:r w:rsidR="00EC6EF7">
        <w:rPr>
          <w:rFonts w:ascii="Times New Roman" w:hAnsi="Times New Roman"/>
          <w:b/>
          <w:color w:val="000000"/>
          <w:sz w:val="28"/>
          <w:szCs w:val="20"/>
        </w:rPr>
        <w:t>ить</w:t>
      </w:r>
      <w:r>
        <w:rPr>
          <w:rFonts w:ascii="Times New Roman" w:hAnsi="Times New Roman"/>
          <w:b/>
          <w:color w:val="000000"/>
          <w:sz w:val="28"/>
          <w:szCs w:val="20"/>
        </w:rPr>
        <w:t xml:space="preserve"> пунктами </w:t>
      </w:r>
      <w:r w:rsidR="00EC6EF7">
        <w:rPr>
          <w:rFonts w:ascii="Times New Roman" w:hAnsi="Times New Roman"/>
          <w:b/>
          <w:color w:val="000000"/>
          <w:sz w:val="28"/>
          <w:szCs w:val="20"/>
        </w:rPr>
        <w:t>1</w:t>
      </w:r>
      <w:r w:rsidR="00EC6EF7">
        <w:rPr>
          <w:rFonts w:ascii="Times New Roman" w:hAnsi="Times New Roman"/>
          <w:b/>
          <w:color w:val="000000"/>
          <w:sz w:val="28"/>
          <w:szCs w:val="20"/>
          <w:vertAlign w:val="superscript"/>
        </w:rPr>
        <w:t>1</w:t>
      </w:r>
      <w:r w:rsidR="00EC6EF7">
        <w:rPr>
          <w:rFonts w:ascii="Times New Roman" w:hAnsi="Times New Roman"/>
          <w:b/>
          <w:color w:val="000000"/>
          <w:sz w:val="28"/>
          <w:szCs w:val="20"/>
        </w:rPr>
        <w:t xml:space="preserve"> и 1</w:t>
      </w:r>
      <w:r w:rsidR="00EC6EF7">
        <w:rPr>
          <w:rFonts w:ascii="Times New Roman" w:hAnsi="Times New Roman"/>
          <w:b/>
          <w:color w:val="000000"/>
          <w:sz w:val="28"/>
          <w:szCs w:val="20"/>
          <w:vertAlign w:val="superscript"/>
        </w:rPr>
        <w:t>2</w:t>
      </w:r>
      <w:r w:rsidR="00EC6EF7">
        <w:rPr>
          <w:rFonts w:ascii="Times New Roman" w:hAnsi="Times New Roman"/>
          <w:b/>
          <w:color w:val="000000"/>
          <w:sz w:val="28"/>
          <w:szCs w:val="20"/>
        </w:rPr>
        <w:t>следующего содержания</w:t>
      </w:r>
      <w:r>
        <w:rPr>
          <w:rFonts w:ascii="Times New Roman" w:hAnsi="Times New Roman"/>
          <w:b/>
          <w:color w:val="000000"/>
          <w:sz w:val="28"/>
          <w:szCs w:val="20"/>
        </w:rPr>
        <w:t>:</w:t>
      </w:r>
    </w:p>
    <w:p w:rsidR="00D44991" w:rsidRDefault="00D44991" w:rsidP="00D44991">
      <w:pPr>
        <w:spacing w:after="0" w:line="240" w:lineRule="auto"/>
        <w:ind w:left="709"/>
        <w:contextualSpacing/>
        <w:jc w:val="both"/>
        <w:rPr>
          <w:rFonts w:ascii="Times New Roman" w:hAnsi="Times New Roman"/>
          <w:b/>
          <w:color w:val="000000"/>
          <w:sz w:val="28"/>
          <w:szCs w:val="20"/>
        </w:rPr>
      </w:pPr>
    </w:p>
    <w:p w:rsidR="00D44991" w:rsidRPr="00D44991" w:rsidRDefault="00D44991" w:rsidP="00D44991">
      <w:pPr>
        <w:widowControl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w:t>
      </w:r>
      <w:r w:rsidR="00EC6EF7">
        <w:rPr>
          <w:rFonts w:ascii="Times New Roman" w:hAnsi="Times New Roman"/>
          <w:sz w:val="28"/>
          <w:szCs w:val="28"/>
        </w:rPr>
        <w:t>1</w:t>
      </w:r>
      <w:r w:rsidR="00EC6EF7">
        <w:rPr>
          <w:rFonts w:ascii="Times New Roman" w:hAnsi="Times New Roman"/>
          <w:sz w:val="28"/>
          <w:szCs w:val="28"/>
          <w:vertAlign w:val="superscript"/>
        </w:rPr>
        <w:t>1</w:t>
      </w:r>
      <w:r w:rsidRPr="00D44991">
        <w:rPr>
          <w:rFonts w:ascii="Times New Roman" w:hAnsi="Times New Roman"/>
          <w:sz w:val="28"/>
          <w:szCs w:val="28"/>
        </w:rPr>
        <w:t xml:space="preserve">. В целях решения вопросов местного значения органы местного самоуправления </w:t>
      </w:r>
      <w:r>
        <w:rPr>
          <w:rFonts w:ascii="Times New Roman" w:hAnsi="Times New Roman"/>
          <w:sz w:val="28"/>
          <w:szCs w:val="28"/>
        </w:rPr>
        <w:t>Тит</w:t>
      </w:r>
      <w:r w:rsidRPr="00D44991">
        <w:rPr>
          <w:rFonts w:ascii="Times New Roman" w:hAnsi="Times New Roman"/>
          <w:sz w:val="28"/>
          <w:szCs w:val="28"/>
        </w:rPr>
        <w:t xml:space="preserve">овского сельского поселения обладают полномочиями, предусмотренными частью 1 статьи 17 Федерального закона «Об общих </w:t>
      </w:r>
      <w:r w:rsidRPr="00D44991">
        <w:rPr>
          <w:rFonts w:ascii="Times New Roman" w:hAnsi="Times New Roman"/>
          <w:sz w:val="28"/>
          <w:szCs w:val="28"/>
        </w:rPr>
        <w:lastRenderedPageBreak/>
        <w:t>принципах организации местного самоуправления в Российской Федерации», которые осуществляются ими самостоятельно.</w:t>
      </w:r>
    </w:p>
    <w:p w:rsidR="00D44991" w:rsidRDefault="00EC6EF7" w:rsidP="00D44991">
      <w:pPr>
        <w:spacing w:after="0" w:line="240" w:lineRule="auto"/>
        <w:ind w:firstLine="709"/>
        <w:contextualSpacing/>
        <w:jc w:val="both"/>
        <w:rPr>
          <w:rFonts w:ascii="Times New Roman" w:hAnsi="Times New Roman"/>
          <w:b/>
          <w:color w:val="000000"/>
          <w:sz w:val="28"/>
          <w:szCs w:val="20"/>
        </w:rPr>
      </w:pPr>
      <w:r>
        <w:rPr>
          <w:rFonts w:ascii="Times New Roman" w:hAnsi="Times New Roman"/>
          <w:bCs/>
          <w:iCs/>
          <w:sz w:val="28"/>
          <w:szCs w:val="28"/>
        </w:rPr>
        <w:t>1</w:t>
      </w:r>
      <w:r>
        <w:rPr>
          <w:rFonts w:ascii="Times New Roman" w:hAnsi="Times New Roman"/>
          <w:bCs/>
          <w:iCs/>
          <w:sz w:val="28"/>
          <w:szCs w:val="28"/>
          <w:vertAlign w:val="superscript"/>
        </w:rPr>
        <w:t>2</w:t>
      </w:r>
      <w:r w:rsidR="00D44991" w:rsidRPr="00D44991">
        <w:rPr>
          <w:rFonts w:ascii="Times New Roman" w:hAnsi="Times New Roman"/>
          <w:bCs/>
          <w:iCs/>
          <w:sz w:val="28"/>
          <w:szCs w:val="28"/>
        </w:rPr>
        <w:t xml:space="preserve">. </w:t>
      </w:r>
      <w:proofErr w:type="gramStart"/>
      <w:r w:rsidR="00D44991" w:rsidRPr="00D44991">
        <w:rPr>
          <w:rFonts w:ascii="Times New Roman" w:hAnsi="Times New Roman"/>
          <w:bCs/>
          <w:iCs/>
          <w:sz w:val="28"/>
          <w:szCs w:val="28"/>
        </w:rPr>
        <w:t xml:space="preserve">Полномочия органов местного самоуправления </w:t>
      </w:r>
      <w:r w:rsidR="00D44991">
        <w:rPr>
          <w:rFonts w:ascii="Times New Roman" w:hAnsi="Times New Roman"/>
          <w:bCs/>
          <w:iCs/>
          <w:sz w:val="28"/>
          <w:szCs w:val="28"/>
        </w:rPr>
        <w:t>Тит</w:t>
      </w:r>
      <w:r w:rsidR="00D44991" w:rsidRPr="00D44991">
        <w:rPr>
          <w:rFonts w:ascii="Times New Roman" w:hAnsi="Times New Roman"/>
          <w:bCs/>
          <w:iCs/>
          <w:sz w:val="28"/>
          <w:szCs w:val="28"/>
        </w:rPr>
        <w:t>овского сельского поселения по решению вопросов в области градостроительной деятельности, указанные в части 1 статьи 2 Областного закона</w:t>
      </w:r>
      <w:r w:rsidR="00D44991">
        <w:rPr>
          <w:rFonts w:ascii="Times New Roman" w:hAnsi="Times New Roman"/>
          <w:bCs/>
          <w:iCs/>
          <w:sz w:val="28"/>
          <w:szCs w:val="28"/>
        </w:rPr>
        <w:t xml:space="preserve">                                       </w:t>
      </w:r>
      <w:r w:rsidR="00D44991" w:rsidRPr="00D44991">
        <w:rPr>
          <w:rFonts w:ascii="Times New Roman" w:hAnsi="Times New Roman"/>
          <w:bCs/>
          <w:iCs/>
          <w:sz w:val="28"/>
          <w:szCs w:val="28"/>
        </w:rPr>
        <w:t>от 28 октября 2022 года № 756-ЗС</w:t>
      </w:r>
      <w:r w:rsidR="00D44991">
        <w:rPr>
          <w:rFonts w:ascii="Times New Roman" w:hAnsi="Times New Roman"/>
          <w:bCs/>
          <w:iCs/>
          <w:sz w:val="28"/>
          <w:szCs w:val="28"/>
        </w:rPr>
        <w:t xml:space="preserve"> </w:t>
      </w:r>
      <w:r w:rsidR="00D44991" w:rsidRPr="00D44991">
        <w:rPr>
          <w:rFonts w:ascii="Times New Roman" w:hAnsi="Times New Roman"/>
          <w:bCs/>
          <w:iCs/>
          <w:sz w:val="28"/>
          <w:szCs w:val="28"/>
        </w:rPr>
        <w:t>«О перераспределении полномочий</w:t>
      </w:r>
      <w:r w:rsidR="00D44991">
        <w:rPr>
          <w:rFonts w:ascii="Times New Roman" w:hAnsi="Times New Roman"/>
          <w:bCs/>
          <w:iCs/>
          <w:sz w:val="28"/>
          <w:szCs w:val="28"/>
        </w:rPr>
        <w:t xml:space="preserve"> </w:t>
      </w:r>
      <w:r w:rsidR="00D44991" w:rsidRPr="00D44991">
        <w:rPr>
          <w:rFonts w:ascii="Times New Roman" w:hAnsi="Times New Roman"/>
          <w:bCs/>
          <w:iCs/>
          <w:sz w:val="28"/>
          <w:szCs w:val="28"/>
        </w:rPr>
        <w:t>в области градостроительной деятельности между органами местного самоуправления</w:t>
      </w:r>
      <w:r w:rsidR="00D44991">
        <w:rPr>
          <w:rFonts w:ascii="Times New Roman" w:hAnsi="Times New Roman"/>
          <w:bCs/>
          <w:iCs/>
          <w:sz w:val="28"/>
          <w:szCs w:val="28"/>
        </w:rPr>
        <w:t xml:space="preserve"> </w:t>
      </w:r>
      <w:r w:rsidR="00D44991" w:rsidRPr="00D44991">
        <w:rPr>
          <w:rFonts w:ascii="Times New Roman" w:hAnsi="Times New Roman"/>
          <w:bCs/>
          <w:iCs/>
          <w:sz w:val="28"/>
          <w:szCs w:val="28"/>
        </w:rPr>
        <w:t>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00D44991">
        <w:rPr>
          <w:rFonts w:ascii="Times New Roman" w:hAnsi="Times New Roman"/>
          <w:bCs/>
          <w:iCs/>
          <w:sz w:val="28"/>
          <w:szCs w:val="28"/>
        </w:rPr>
        <w:t xml:space="preserve"> </w:t>
      </w:r>
      <w:r w:rsidR="00D44991" w:rsidRPr="00D44991">
        <w:rPr>
          <w:rFonts w:ascii="Times New Roman" w:hAnsi="Times New Roman"/>
          <w:bCs/>
          <w:iCs/>
          <w:sz w:val="28"/>
          <w:szCs w:val="28"/>
        </w:rPr>
        <w:t>на осуществление функций</w:t>
      </w:r>
      <w:r w:rsidR="00D44991">
        <w:rPr>
          <w:rFonts w:ascii="Times New Roman" w:hAnsi="Times New Roman"/>
          <w:bCs/>
          <w:iCs/>
          <w:sz w:val="28"/>
          <w:szCs w:val="28"/>
        </w:rPr>
        <w:t xml:space="preserve"> </w:t>
      </w:r>
      <w:r w:rsidR="00D44991" w:rsidRPr="00D44991">
        <w:rPr>
          <w:rFonts w:ascii="Times New Roman" w:hAnsi="Times New Roman"/>
          <w:bCs/>
          <w:iCs/>
          <w:sz w:val="28"/>
          <w:szCs w:val="28"/>
        </w:rPr>
        <w:t>по территориальному развитию, архитектуре, градостроительству,</w:t>
      </w:r>
      <w:r w:rsidR="00D44991">
        <w:rPr>
          <w:rFonts w:ascii="Times New Roman" w:hAnsi="Times New Roman"/>
          <w:bCs/>
          <w:iCs/>
          <w:sz w:val="28"/>
          <w:szCs w:val="28"/>
        </w:rPr>
        <w:t xml:space="preserve"> </w:t>
      </w:r>
      <w:r w:rsidR="00D44991" w:rsidRPr="00D44991">
        <w:rPr>
          <w:rFonts w:ascii="Times New Roman" w:hAnsi="Times New Roman"/>
          <w:bCs/>
          <w:iCs/>
          <w:sz w:val="28"/>
          <w:szCs w:val="28"/>
        </w:rPr>
        <w:t>в соответствии с Областным законом</w:t>
      </w:r>
      <w:r w:rsidR="00D44991">
        <w:rPr>
          <w:rFonts w:ascii="Times New Roman" w:hAnsi="Times New Roman"/>
          <w:bCs/>
          <w:iCs/>
          <w:sz w:val="28"/>
          <w:szCs w:val="28"/>
        </w:rPr>
        <w:t xml:space="preserve"> </w:t>
      </w:r>
      <w:r w:rsidR="00D44991" w:rsidRPr="00D44991">
        <w:rPr>
          <w:rFonts w:ascii="Times New Roman" w:hAnsi="Times New Roman"/>
          <w:bCs/>
          <w:iCs/>
          <w:sz w:val="28"/>
          <w:szCs w:val="28"/>
        </w:rPr>
        <w:t>от 28 октября 2022 года № 756-ЗС.</w:t>
      </w:r>
      <w:r w:rsidR="00D44991">
        <w:rPr>
          <w:rFonts w:ascii="Times New Roman" w:hAnsi="Times New Roman"/>
          <w:bCs/>
          <w:iCs/>
          <w:sz w:val="28"/>
          <w:szCs w:val="28"/>
        </w:rPr>
        <w:t>»</w:t>
      </w:r>
      <w:r w:rsidR="00010F69">
        <w:rPr>
          <w:rFonts w:ascii="Times New Roman" w:hAnsi="Times New Roman"/>
          <w:bCs/>
          <w:iCs/>
          <w:sz w:val="28"/>
          <w:szCs w:val="28"/>
        </w:rPr>
        <w:t>;</w:t>
      </w:r>
    </w:p>
    <w:p w:rsidR="00D44991" w:rsidRDefault="00D44991" w:rsidP="00D44991">
      <w:pPr>
        <w:spacing w:after="0" w:line="240" w:lineRule="atLeast"/>
        <w:ind w:left="1069"/>
        <w:contextualSpacing/>
        <w:jc w:val="both"/>
        <w:rPr>
          <w:rFonts w:ascii="Times New Roman" w:hAnsi="Times New Roman"/>
          <w:b/>
          <w:color w:val="000000"/>
          <w:sz w:val="28"/>
          <w:szCs w:val="20"/>
        </w:rPr>
      </w:pPr>
    </w:p>
    <w:p w:rsidR="00D44991" w:rsidRPr="00D44991" w:rsidRDefault="00D44991" w:rsidP="00D44991">
      <w:pPr>
        <w:numPr>
          <w:ilvl w:val="0"/>
          <w:numId w:val="1"/>
        </w:numPr>
        <w:spacing w:after="0" w:line="240" w:lineRule="atLeast"/>
        <w:contextualSpacing/>
        <w:jc w:val="both"/>
        <w:rPr>
          <w:rFonts w:ascii="Times New Roman" w:hAnsi="Times New Roman"/>
          <w:b/>
          <w:color w:val="000000"/>
          <w:sz w:val="28"/>
          <w:szCs w:val="20"/>
        </w:rPr>
      </w:pPr>
      <w:r w:rsidRPr="00D44991">
        <w:rPr>
          <w:rFonts w:ascii="Times New Roman" w:hAnsi="Times New Roman"/>
          <w:b/>
          <w:color w:val="000000"/>
          <w:sz w:val="28"/>
          <w:szCs w:val="20"/>
        </w:rPr>
        <w:t>пункт 4 статьи 7 изложить в новой редакции:</w:t>
      </w:r>
    </w:p>
    <w:p w:rsidR="00D44991" w:rsidRPr="00D44991" w:rsidRDefault="00D44991" w:rsidP="00D44991">
      <w:pPr>
        <w:spacing w:after="0" w:line="240" w:lineRule="atLeast"/>
        <w:ind w:left="1069"/>
        <w:contextualSpacing/>
        <w:jc w:val="both"/>
        <w:rPr>
          <w:rFonts w:ascii="Times New Roman" w:hAnsi="Times New Roman"/>
          <w:b/>
          <w:color w:val="000000"/>
          <w:sz w:val="28"/>
          <w:szCs w:val="20"/>
        </w:rPr>
      </w:pPr>
    </w:p>
    <w:p w:rsidR="00D44991" w:rsidRPr="00D44991" w:rsidRDefault="00D44991" w:rsidP="00D44991">
      <w:pPr>
        <w:spacing w:after="0" w:line="240" w:lineRule="auto"/>
        <w:ind w:firstLine="709"/>
        <w:contextualSpacing/>
        <w:jc w:val="both"/>
        <w:rPr>
          <w:rFonts w:ascii="Times New Roman" w:hAnsi="Times New Roman"/>
          <w:b/>
          <w:color w:val="000000"/>
          <w:sz w:val="28"/>
          <w:szCs w:val="20"/>
        </w:rPr>
      </w:pPr>
      <w:r w:rsidRPr="00D44991">
        <w:rPr>
          <w:rFonts w:ascii="Times New Roman" w:eastAsia="Calibri" w:hAnsi="Times New Roman"/>
          <w:sz w:val="28"/>
          <w:szCs w:val="28"/>
          <w:lang w:eastAsia="en-US"/>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sidRPr="00D44991">
        <w:rPr>
          <w:rFonts w:ascii="Times New Roman" w:eastAsia="Calibri" w:hAnsi="Times New Roman"/>
          <w:sz w:val="28"/>
          <w:szCs w:val="28"/>
          <w:lang w:eastAsia="en-US"/>
        </w:rPr>
        <w:t>.»;</w:t>
      </w:r>
      <w:proofErr w:type="gramEnd"/>
    </w:p>
    <w:p w:rsidR="00D44991" w:rsidRPr="00D44991" w:rsidRDefault="00D44991" w:rsidP="00D44991">
      <w:pPr>
        <w:spacing w:after="0" w:line="240" w:lineRule="auto"/>
        <w:ind w:left="1069"/>
        <w:contextualSpacing/>
        <w:jc w:val="both"/>
        <w:rPr>
          <w:rFonts w:ascii="Times New Roman" w:hAnsi="Times New Roman"/>
          <w:b/>
          <w:color w:val="000000"/>
          <w:sz w:val="28"/>
          <w:szCs w:val="20"/>
        </w:rPr>
      </w:pPr>
    </w:p>
    <w:p w:rsidR="00D44991" w:rsidRPr="00D44991" w:rsidRDefault="00D44991" w:rsidP="00D44991">
      <w:pPr>
        <w:numPr>
          <w:ilvl w:val="0"/>
          <w:numId w:val="1"/>
        </w:numPr>
        <w:spacing w:after="0" w:line="240" w:lineRule="auto"/>
        <w:contextualSpacing/>
        <w:jc w:val="both"/>
        <w:rPr>
          <w:rFonts w:ascii="Times New Roman" w:eastAsia="Calibri" w:hAnsi="Times New Roman"/>
          <w:b/>
          <w:color w:val="000000"/>
          <w:sz w:val="28"/>
          <w:szCs w:val="28"/>
          <w:lang w:eastAsia="en-US"/>
        </w:rPr>
      </w:pPr>
      <w:r w:rsidRPr="00D44991">
        <w:rPr>
          <w:rFonts w:ascii="Times New Roman" w:eastAsia="Calibri" w:hAnsi="Times New Roman"/>
          <w:b/>
          <w:color w:val="000000"/>
          <w:sz w:val="28"/>
          <w:szCs w:val="28"/>
          <w:lang w:eastAsia="en-US"/>
        </w:rPr>
        <w:t>абзац первый пункта 5 статьи 7 изложить в новой редакции:</w:t>
      </w:r>
    </w:p>
    <w:p w:rsidR="00D44991" w:rsidRPr="00D44991" w:rsidRDefault="00D44991" w:rsidP="00D44991">
      <w:pPr>
        <w:spacing w:after="0" w:line="240" w:lineRule="auto"/>
        <w:jc w:val="both"/>
        <w:rPr>
          <w:rFonts w:ascii="Times New Roman" w:eastAsia="Calibri" w:hAnsi="Times New Roman"/>
          <w:b/>
          <w:color w:val="000000"/>
          <w:sz w:val="28"/>
          <w:szCs w:val="28"/>
          <w:lang w:eastAsia="en-US"/>
        </w:rPr>
      </w:pPr>
    </w:p>
    <w:p w:rsidR="00D44991" w:rsidRPr="00D44991" w:rsidRDefault="00D44991" w:rsidP="00D44991">
      <w:pPr>
        <w:spacing w:after="0" w:line="240" w:lineRule="auto"/>
        <w:ind w:firstLine="709"/>
        <w:jc w:val="both"/>
        <w:rPr>
          <w:rFonts w:ascii="Times New Roman" w:eastAsia="Calibri" w:hAnsi="Times New Roman"/>
          <w:sz w:val="28"/>
          <w:szCs w:val="28"/>
          <w:lang w:eastAsia="en-US"/>
        </w:rPr>
      </w:pPr>
      <w:r w:rsidRPr="00D44991">
        <w:rPr>
          <w:rFonts w:ascii="Times New Roman" w:eastAsia="Calibri" w:hAnsi="Times New Roman"/>
          <w:sz w:val="28"/>
          <w:szCs w:val="28"/>
          <w:lang w:eastAsia="en-US"/>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sidRPr="00D44991">
        <w:rPr>
          <w:rFonts w:ascii="Times New Roman" w:eastAsia="Calibri" w:hAnsi="Times New Roman"/>
          <w:sz w:val="28"/>
          <w:szCs w:val="28"/>
          <w:lang w:eastAsia="en-US"/>
        </w:rPr>
        <w:t>:»</w:t>
      </w:r>
      <w:proofErr w:type="gramEnd"/>
      <w:r w:rsidRPr="00D44991">
        <w:rPr>
          <w:rFonts w:ascii="Times New Roman" w:eastAsia="Calibri" w:hAnsi="Times New Roman"/>
          <w:sz w:val="28"/>
          <w:szCs w:val="28"/>
          <w:lang w:eastAsia="en-US"/>
        </w:rPr>
        <w:t>;</w:t>
      </w:r>
    </w:p>
    <w:p w:rsidR="00D44991" w:rsidRPr="00D44991" w:rsidRDefault="00D44991" w:rsidP="00D44991">
      <w:pPr>
        <w:spacing w:after="0" w:line="240" w:lineRule="auto"/>
        <w:ind w:firstLine="709"/>
        <w:jc w:val="both"/>
        <w:rPr>
          <w:rFonts w:ascii="Times New Roman" w:eastAsia="Calibri" w:hAnsi="Times New Roman"/>
          <w:sz w:val="28"/>
          <w:szCs w:val="28"/>
          <w:lang w:eastAsia="en-US"/>
        </w:rPr>
      </w:pPr>
    </w:p>
    <w:p w:rsidR="00D44991" w:rsidRDefault="00D44991" w:rsidP="00D44991">
      <w:pPr>
        <w:numPr>
          <w:ilvl w:val="0"/>
          <w:numId w:val="1"/>
        </w:numPr>
        <w:contextualSpacing/>
        <w:rPr>
          <w:rFonts w:ascii="Times New Roman" w:eastAsia="Calibri" w:hAnsi="Times New Roman"/>
          <w:b/>
          <w:sz w:val="28"/>
          <w:szCs w:val="28"/>
          <w:lang w:eastAsia="en-US"/>
        </w:rPr>
      </w:pPr>
      <w:r w:rsidRPr="00D44991">
        <w:rPr>
          <w:rFonts w:ascii="Times New Roman" w:eastAsia="Calibri" w:hAnsi="Times New Roman"/>
          <w:b/>
          <w:sz w:val="28"/>
          <w:szCs w:val="28"/>
          <w:lang w:eastAsia="en-US"/>
        </w:rPr>
        <w:t>пункт 7 статьи 7 изложить в новой редакции:</w:t>
      </w:r>
    </w:p>
    <w:p w:rsidR="00EC6EF7" w:rsidRPr="00D44991" w:rsidRDefault="00EC6EF7" w:rsidP="00EC6EF7">
      <w:pPr>
        <w:ind w:left="1069"/>
        <w:contextualSpacing/>
        <w:rPr>
          <w:rFonts w:ascii="Times New Roman" w:eastAsia="Calibri" w:hAnsi="Times New Roman"/>
          <w:b/>
          <w:sz w:val="28"/>
          <w:szCs w:val="28"/>
          <w:lang w:eastAsia="en-US"/>
        </w:rPr>
      </w:pPr>
    </w:p>
    <w:p w:rsidR="00D44991" w:rsidRPr="00D44991" w:rsidRDefault="00D44991" w:rsidP="00D44991">
      <w:pPr>
        <w:spacing w:after="0" w:line="240" w:lineRule="auto"/>
        <w:ind w:firstLine="709"/>
        <w:jc w:val="both"/>
        <w:rPr>
          <w:rFonts w:ascii="Times New Roman" w:eastAsia="Calibri" w:hAnsi="Times New Roman"/>
          <w:sz w:val="28"/>
          <w:szCs w:val="28"/>
          <w:lang w:eastAsia="en-US"/>
        </w:rPr>
      </w:pPr>
      <w:r w:rsidRPr="00D44991">
        <w:rPr>
          <w:rFonts w:ascii="Times New Roman" w:eastAsia="Calibri" w:hAnsi="Times New Roman"/>
          <w:sz w:val="28"/>
          <w:szCs w:val="28"/>
          <w:lang w:eastAsia="en-US"/>
        </w:rPr>
        <w:t xml:space="preserve">«7. </w:t>
      </w:r>
      <w:proofErr w:type="gramStart"/>
      <w:r w:rsidRPr="00D44991">
        <w:rPr>
          <w:rFonts w:ascii="Times New Roman" w:eastAsia="Calibri" w:hAnsi="Times New Roman"/>
          <w:sz w:val="28"/>
          <w:szCs w:val="28"/>
          <w:lang w:eastAsia="en-US"/>
        </w:rPr>
        <w:t>Если Собрание депутатов Титовского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Титовского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44991">
        <w:rPr>
          <w:rFonts w:ascii="Times New Roman" w:eastAsia="Calibri" w:hAnsi="Times New Roman"/>
          <w:sz w:val="28"/>
          <w:szCs w:val="28"/>
          <w:lang w:eastAsia="en-US"/>
        </w:rPr>
        <w:t xml:space="preserve">, </w:t>
      </w:r>
      <w:proofErr w:type="gramStart"/>
      <w:r w:rsidRPr="00D44991">
        <w:rPr>
          <w:rFonts w:ascii="Times New Roman" w:eastAsia="Calibri" w:hAnsi="Times New Roman"/>
          <w:sz w:val="28"/>
          <w:szCs w:val="28"/>
          <w:lang w:eastAsia="en-US"/>
        </w:rPr>
        <w:t>принятого</w:t>
      </w:r>
      <w:proofErr w:type="gramEnd"/>
      <w:r w:rsidRPr="00D44991">
        <w:rPr>
          <w:rFonts w:ascii="Times New Roman" w:eastAsia="Calibri" w:hAnsi="Times New Roman"/>
          <w:sz w:val="28"/>
          <w:szCs w:val="28"/>
          <w:lang w:eastAsia="en-US"/>
        </w:rPr>
        <w:t xml:space="preserve"> на местном референдуме.</w:t>
      </w:r>
    </w:p>
    <w:p w:rsidR="00D44991" w:rsidRPr="00D44991" w:rsidRDefault="00D44991" w:rsidP="00D44991">
      <w:pPr>
        <w:spacing w:after="0" w:line="240" w:lineRule="auto"/>
        <w:ind w:firstLine="709"/>
        <w:jc w:val="both"/>
        <w:rPr>
          <w:rFonts w:ascii="Times New Roman" w:eastAsia="Calibri" w:hAnsi="Times New Roman"/>
          <w:sz w:val="28"/>
          <w:szCs w:val="28"/>
          <w:lang w:eastAsia="en-US"/>
        </w:rPr>
      </w:pPr>
      <w:proofErr w:type="gramStart"/>
      <w:r w:rsidRPr="00D44991">
        <w:rPr>
          <w:rFonts w:ascii="Times New Roman" w:eastAsia="Calibri" w:hAnsi="Times New Roman"/>
          <w:sz w:val="28"/>
          <w:szCs w:val="28"/>
          <w:lang w:eastAsia="en-US"/>
        </w:rPr>
        <w:t>Если Собрание депутатов Титовского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Титовского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D44991" w:rsidRPr="00D44991" w:rsidRDefault="00D44991" w:rsidP="00D44991">
      <w:pPr>
        <w:spacing w:after="0" w:line="240" w:lineRule="auto"/>
        <w:ind w:left="1069"/>
        <w:contextualSpacing/>
        <w:jc w:val="both"/>
        <w:rPr>
          <w:rFonts w:ascii="Times New Roman" w:eastAsia="Calibri" w:hAnsi="Times New Roman"/>
          <w:sz w:val="28"/>
          <w:szCs w:val="28"/>
          <w:lang w:eastAsia="en-US"/>
        </w:rPr>
      </w:pPr>
    </w:p>
    <w:p w:rsidR="00D44991" w:rsidRPr="00D44991" w:rsidRDefault="00D44991" w:rsidP="00D44991">
      <w:pPr>
        <w:numPr>
          <w:ilvl w:val="0"/>
          <w:numId w:val="1"/>
        </w:numPr>
        <w:contextualSpacing/>
        <w:rPr>
          <w:rFonts w:ascii="Times New Roman" w:eastAsia="Calibri" w:hAnsi="Times New Roman"/>
          <w:b/>
          <w:sz w:val="28"/>
          <w:szCs w:val="28"/>
          <w:lang w:eastAsia="en-US"/>
        </w:rPr>
      </w:pPr>
      <w:r w:rsidRPr="00D44991">
        <w:rPr>
          <w:rFonts w:ascii="Times New Roman" w:eastAsia="Calibri" w:hAnsi="Times New Roman"/>
          <w:b/>
          <w:sz w:val="28"/>
          <w:szCs w:val="28"/>
          <w:lang w:eastAsia="en-US"/>
        </w:rPr>
        <w:t>пункт 8 статьи 7 изложить в новой редакции:</w:t>
      </w:r>
    </w:p>
    <w:p w:rsidR="00D44991" w:rsidRPr="00D44991" w:rsidRDefault="00D44991" w:rsidP="00D44991">
      <w:pPr>
        <w:spacing w:after="0" w:line="240" w:lineRule="auto"/>
        <w:ind w:left="1069"/>
        <w:contextualSpacing/>
        <w:jc w:val="both"/>
        <w:rPr>
          <w:rFonts w:ascii="Times New Roman" w:eastAsia="Calibri" w:hAnsi="Times New Roman"/>
          <w:sz w:val="28"/>
          <w:szCs w:val="28"/>
          <w:lang w:eastAsia="en-US"/>
        </w:rPr>
      </w:pPr>
    </w:p>
    <w:p w:rsidR="00D44991" w:rsidRPr="00D44991" w:rsidRDefault="00D44991" w:rsidP="00D44991">
      <w:pPr>
        <w:spacing w:after="0" w:line="240" w:lineRule="auto"/>
        <w:ind w:firstLine="709"/>
        <w:contextualSpacing/>
        <w:jc w:val="both"/>
        <w:rPr>
          <w:rFonts w:ascii="Times New Roman" w:eastAsia="Calibri" w:hAnsi="Times New Roman"/>
          <w:sz w:val="28"/>
          <w:szCs w:val="28"/>
          <w:lang w:eastAsia="en-US"/>
        </w:rPr>
      </w:pPr>
      <w:r w:rsidRPr="00D44991">
        <w:rPr>
          <w:rFonts w:ascii="Times New Roman" w:eastAsia="Calibri" w:hAnsi="Times New Roman"/>
          <w:sz w:val="28"/>
          <w:szCs w:val="28"/>
          <w:lang w:eastAsia="en-US"/>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Pr="00D44991">
        <w:rPr>
          <w:rFonts w:ascii="Times New Roman" w:eastAsia="Calibri" w:hAnsi="Times New Roman"/>
          <w:sz w:val="28"/>
          <w:szCs w:val="28"/>
          <w:lang w:eastAsia="en-US"/>
        </w:rPr>
        <w:t>.»;</w:t>
      </w:r>
      <w:proofErr w:type="gramEnd"/>
    </w:p>
    <w:p w:rsidR="00D44991" w:rsidRDefault="00D44991" w:rsidP="00D44991">
      <w:pPr>
        <w:spacing w:after="0" w:line="240" w:lineRule="auto"/>
        <w:jc w:val="both"/>
        <w:rPr>
          <w:rFonts w:ascii="Times New Roman" w:eastAsia="Calibri" w:hAnsi="Times New Roman"/>
          <w:b/>
          <w:color w:val="000000"/>
          <w:sz w:val="28"/>
          <w:szCs w:val="28"/>
          <w:lang w:eastAsia="en-US"/>
        </w:rPr>
      </w:pPr>
    </w:p>
    <w:p w:rsidR="00D44991" w:rsidRPr="00D44991" w:rsidRDefault="00D44991" w:rsidP="00D44991">
      <w:pPr>
        <w:numPr>
          <w:ilvl w:val="0"/>
          <w:numId w:val="1"/>
        </w:numPr>
        <w:contextualSpacing/>
        <w:rPr>
          <w:rFonts w:ascii="Times New Roman" w:eastAsia="Calibri" w:hAnsi="Times New Roman"/>
          <w:b/>
          <w:color w:val="000000"/>
          <w:sz w:val="28"/>
          <w:szCs w:val="28"/>
          <w:lang w:eastAsia="en-US"/>
        </w:rPr>
      </w:pPr>
      <w:r w:rsidRPr="00D44991">
        <w:rPr>
          <w:rFonts w:ascii="Times New Roman" w:eastAsia="Calibri" w:hAnsi="Times New Roman"/>
          <w:b/>
          <w:color w:val="000000"/>
          <w:sz w:val="28"/>
          <w:szCs w:val="28"/>
          <w:lang w:eastAsia="en-US"/>
        </w:rPr>
        <w:t>пункт 9 статьи 7 изложить в новой редакции:</w:t>
      </w:r>
    </w:p>
    <w:p w:rsidR="00D44991" w:rsidRPr="00D44991" w:rsidRDefault="00D44991" w:rsidP="00D44991">
      <w:pPr>
        <w:spacing w:after="0" w:line="240" w:lineRule="auto"/>
        <w:ind w:left="1069"/>
        <w:contextualSpacing/>
        <w:jc w:val="both"/>
        <w:rPr>
          <w:rFonts w:ascii="Times New Roman" w:eastAsia="Calibri" w:hAnsi="Times New Roman"/>
          <w:b/>
          <w:color w:val="000000"/>
          <w:sz w:val="28"/>
          <w:szCs w:val="28"/>
          <w:lang w:eastAsia="en-US"/>
        </w:rPr>
      </w:pPr>
    </w:p>
    <w:p w:rsidR="00D44991" w:rsidRPr="00D44991" w:rsidRDefault="00D44991" w:rsidP="00D44991">
      <w:pPr>
        <w:spacing w:after="0" w:line="240" w:lineRule="auto"/>
        <w:ind w:firstLine="709"/>
        <w:jc w:val="both"/>
        <w:rPr>
          <w:rFonts w:ascii="Times New Roman" w:eastAsia="Calibri" w:hAnsi="Times New Roman"/>
          <w:sz w:val="28"/>
          <w:szCs w:val="28"/>
          <w:lang w:eastAsia="en-US"/>
        </w:rPr>
      </w:pPr>
      <w:r w:rsidRPr="00D44991">
        <w:rPr>
          <w:rFonts w:ascii="Times New Roman" w:eastAsia="Calibri" w:hAnsi="Times New Roman"/>
          <w:sz w:val="28"/>
          <w:szCs w:val="28"/>
          <w:lang w:eastAsia="en-US"/>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44991" w:rsidRPr="00D44991" w:rsidRDefault="00D44991" w:rsidP="00D44991">
      <w:pPr>
        <w:spacing w:after="0" w:line="240" w:lineRule="auto"/>
        <w:ind w:firstLine="709"/>
        <w:contextualSpacing/>
        <w:jc w:val="both"/>
        <w:rPr>
          <w:rFonts w:ascii="Times New Roman" w:eastAsia="Calibri" w:hAnsi="Times New Roman"/>
          <w:b/>
          <w:color w:val="000000"/>
          <w:sz w:val="28"/>
          <w:szCs w:val="28"/>
          <w:lang w:eastAsia="en-US"/>
        </w:rPr>
      </w:pPr>
      <w:proofErr w:type="gramStart"/>
      <w:r w:rsidRPr="00D44991">
        <w:rPr>
          <w:rFonts w:ascii="Times New Roman" w:eastAsia="Calibri" w:hAnsi="Times New Roman"/>
          <w:sz w:val="28"/>
          <w:szCs w:val="28"/>
          <w:lang w:eastAsia="en-US"/>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Титовского сельского</w:t>
      </w:r>
      <w:proofErr w:type="gramEnd"/>
      <w:r w:rsidRPr="00D44991">
        <w:rPr>
          <w:rFonts w:ascii="Times New Roman" w:eastAsia="Calibri" w:hAnsi="Times New Roman"/>
          <w:sz w:val="28"/>
          <w:szCs w:val="28"/>
          <w:lang w:eastAsia="en-US"/>
        </w:rPr>
        <w:t xml:space="preserve"> поселения. Копия постановления комиссии направляется также инициативной группе по проведению местного референдума</w:t>
      </w:r>
      <w:proofErr w:type="gramStart"/>
      <w:r w:rsidRPr="00D44991">
        <w:rPr>
          <w:rFonts w:ascii="Times New Roman" w:eastAsia="Calibri" w:hAnsi="Times New Roman"/>
          <w:sz w:val="28"/>
          <w:szCs w:val="28"/>
          <w:lang w:eastAsia="en-US"/>
        </w:rPr>
        <w:t>.»;</w:t>
      </w:r>
      <w:proofErr w:type="gramEnd"/>
    </w:p>
    <w:p w:rsidR="00D44991" w:rsidRPr="00D44991" w:rsidRDefault="00D44991" w:rsidP="00D44991">
      <w:pPr>
        <w:spacing w:after="0" w:line="240" w:lineRule="auto"/>
        <w:ind w:firstLine="709"/>
        <w:contextualSpacing/>
        <w:jc w:val="both"/>
        <w:rPr>
          <w:rFonts w:ascii="Times New Roman" w:hAnsi="Times New Roman"/>
          <w:b/>
          <w:color w:val="000000"/>
          <w:sz w:val="28"/>
          <w:szCs w:val="20"/>
        </w:rPr>
      </w:pPr>
    </w:p>
    <w:p w:rsidR="00EA18F6" w:rsidRDefault="00EA18F6" w:rsidP="00D44991">
      <w:pPr>
        <w:numPr>
          <w:ilvl w:val="0"/>
          <w:numId w:val="1"/>
        </w:numPr>
        <w:spacing w:after="0" w:line="240" w:lineRule="auto"/>
        <w:contextualSpacing/>
        <w:jc w:val="both"/>
        <w:rPr>
          <w:rFonts w:ascii="Times New Roman" w:hAnsi="Times New Roman"/>
          <w:b/>
          <w:color w:val="000000"/>
          <w:sz w:val="28"/>
          <w:szCs w:val="20"/>
        </w:rPr>
      </w:pPr>
      <w:r>
        <w:rPr>
          <w:rFonts w:ascii="Times New Roman" w:hAnsi="Times New Roman"/>
          <w:b/>
          <w:color w:val="000000"/>
          <w:sz w:val="28"/>
          <w:szCs w:val="20"/>
        </w:rPr>
        <w:t>абзац первый пункта 2 статьи 9 изложить в новой редакции:</w:t>
      </w:r>
    </w:p>
    <w:p w:rsidR="00EA18F6" w:rsidRDefault="00EA18F6" w:rsidP="00EA18F6">
      <w:pPr>
        <w:spacing w:after="0" w:line="240" w:lineRule="auto"/>
        <w:ind w:left="1069"/>
        <w:contextualSpacing/>
        <w:jc w:val="both"/>
        <w:rPr>
          <w:rFonts w:ascii="Times New Roman" w:hAnsi="Times New Roman"/>
          <w:b/>
          <w:color w:val="000000"/>
          <w:sz w:val="28"/>
          <w:szCs w:val="20"/>
        </w:rPr>
      </w:pPr>
    </w:p>
    <w:p w:rsidR="00EA18F6" w:rsidRDefault="00EA18F6" w:rsidP="00EA18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EA18F6">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Тит</w:t>
      </w:r>
      <w:r w:rsidRPr="00EA18F6">
        <w:rPr>
          <w:rFonts w:ascii="Times New Roman" w:hAnsi="Times New Roman"/>
          <w:sz w:val="28"/>
          <w:szCs w:val="28"/>
        </w:rPr>
        <w:t>овского сельского поселения.</w:t>
      </w:r>
      <w:r>
        <w:rPr>
          <w:rFonts w:ascii="Times New Roman" w:hAnsi="Times New Roman"/>
          <w:sz w:val="28"/>
          <w:szCs w:val="28"/>
        </w:rPr>
        <w:t xml:space="preserve"> </w:t>
      </w:r>
      <w:r w:rsidRPr="00EA18F6">
        <w:rPr>
          <w:rFonts w:ascii="Times New Roman" w:hAnsi="Times New Roman"/>
          <w:sz w:val="28"/>
          <w:szCs w:val="28"/>
        </w:rPr>
        <w:t>В случаях, установленных Федеральным законом от 12 июня 2002 года № 67-ФЗ</w:t>
      </w:r>
      <w:r>
        <w:rPr>
          <w:rFonts w:ascii="Times New Roman" w:hAnsi="Times New Roman"/>
          <w:sz w:val="28"/>
          <w:szCs w:val="28"/>
        </w:rPr>
        <w:t xml:space="preserve"> </w:t>
      </w:r>
      <w:r w:rsidRPr="00EA18F6">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roofErr w:type="gramStart"/>
      <w:r w:rsidRPr="00EA18F6">
        <w:rPr>
          <w:rFonts w:ascii="Times New Roman" w:hAnsi="Times New Roman"/>
          <w:sz w:val="28"/>
          <w:szCs w:val="28"/>
        </w:rPr>
        <w:t>.</w:t>
      </w:r>
      <w:r>
        <w:rPr>
          <w:rFonts w:ascii="Times New Roman" w:hAnsi="Times New Roman"/>
          <w:sz w:val="28"/>
          <w:szCs w:val="28"/>
        </w:rPr>
        <w:t>»</w:t>
      </w:r>
      <w:r w:rsidR="00010F69">
        <w:rPr>
          <w:rFonts w:ascii="Times New Roman" w:hAnsi="Times New Roman"/>
          <w:sz w:val="28"/>
          <w:szCs w:val="28"/>
        </w:rPr>
        <w:t>;</w:t>
      </w:r>
      <w:proofErr w:type="gramEnd"/>
    </w:p>
    <w:p w:rsidR="00EA18F6" w:rsidRDefault="00EA18F6" w:rsidP="00EA18F6">
      <w:pPr>
        <w:spacing w:after="0" w:line="240" w:lineRule="auto"/>
        <w:ind w:left="1069"/>
        <w:contextualSpacing/>
        <w:jc w:val="both"/>
        <w:rPr>
          <w:rFonts w:ascii="Times New Roman" w:hAnsi="Times New Roman"/>
          <w:b/>
          <w:color w:val="000000"/>
          <w:sz w:val="28"/>
          <w:szCs w:val="20"/>
        </w:rPr>
      </w:pPr>
    </w:p>
    <w:p w:rsidR="00D44991" w:rsidRPr="00D44991" w:rsidRDefault="00D44991" w:rsidP="00D44991">
      <w:pPr>
        <w:numPr>
          <w:ilvl w:val="0"/>
          <w:numId w:val="1"/>
        </w:numPr>
        <w:spacing w:after="0" w:line="240" w:lineRule="auto"/>
        <w:contextualSpacing/>
        <w:jc w:val="both"/>
        <w:rPr>
          <w:rFonts w:ascii="Times New Roman" w:hAnsi="Times New Roman"/>
          <w:b/>
          <w:color w:val="000000"/>
          <w:sz w:val="28"/>
          <w:szCs w:val="20"/>
        </w:rPr>
      </w:pPr>
      <w:r w:rsidRPr="00D44991">
        <w:rPr>
          <w:rFonts w:ascii="Times New Roman" w:hAnsi="Times New Roman"/>
          <w:b/>
          <w:color w:val="000000"/>
          <w:sz w:val="28"/>
          <w:szCs w:val="20"/>
        </w:rPr>
        <w:t>пункт 4 статьи 10 изложить в новой редакции:</w:t>
      </w:r>
    </w:p>
    <w:p w:rsidR="00D44991" w:rsidRPr="00D44991" w:rsidRDefault="00D44991" w:rsidP="00D44991">
      <w:pPr>
        <w:spacing w:after="0" w:line="240" w:lineRule="auto"/>
        <w:ind w:left="1069"/>
        <w:contextualSpacing/>
        <w:jc w:val="both"/>
        <w:rPr>
          <w:rFonts w:ascii="Times New Roman" w:hAnsi="Times New Roman"/>
          <w:b/>
          <w:color w:val="000000"/>
          <w:sz w:val="28"/>
          <w:szCs w:val="20"/>
        </w:rPr>
      </w:pPr>
    </w:p>
    <w:p w:rsidR="00D44991" w:rsidRPr="00D44991" w:rsidRDefault="00D44991" w:rsidP="00D44991">
      <w:pPr>
        <w:spacing w:after="0" w:line="240" w:lineRule="auto"/>
        <w:ind w:firstLine="709"/>
        <w:contextualSpacing/>
        <w:jc w:val="both"/>
        <w:rPr>
          <w:rFonts w:ascii="Times New Roman" w:eastAsia="Calibri" w:hAnsi="Times New Roman"/>
          <w:sz w:val="28"/>
          <w:szCs w:val="28"/>
          <w:lang w:eastAsia="en-US"/>
        </w:rPr>
      </w:pPr>
      <w:r w:rsidRPr="00D44991">
        <w:rPr>
          <w:rFonts w:ascii="Times New Roman" w:eastAsia="Calibri" w:hAnsi="Times New Roman"/>
          <w:sz w:val="28"/>
          <w:szCs w:val="28"/>
          <w:lang w:eastAsia="en-US"/>
        </w:rPr>
        <w:t xml:space="preserve">«4. С инициативой проведения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Титовского сельского поселения, председателя Собрания депутатов – главы </w:t>
      </w:r>
      <w:r w:rsidRPr="00D44991">
        <w:rPr>
          <w:rFonts w:ascii="Times New Roman" w:eastAsia="Calibri" w:hAnsi="Times New Roman"/>
          <w:sz w:val="28"/>
          <w:szCs w:val="28"/>
          <w:lang w:eastAsia="en-US"/>
        </w:rPr>
        <w:lastRenderedPageBreak/>
        <w:t>Титовского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roofErr w:type="gramStart"/>
      <w:r w:rsidRPr="00D44991">
        <w:rPr>
          <w:rFonts w:ascii="Times New Roman" w:eastAsia="Calibri" w:hAnsi="Times New Roman"/>
          <w:sz w:val="28"/>
          <w:szCs w:val="28"/>
          <w:lang w:eastAsia="en-US"/>
        </w:rPr>
        <w:t>.»;</w:t>
      </w:r>
      <w:proofErr w:type="gramEnd"/>
    </w:p>
    <w:p w:rsidR="00D44991" w:rsidRPr="00D44991" w:rsidRDefault="00D44991" w:rsidP="00D44991">
      <w:pPr>
        <w:spacing w:after="0" w:line="240" w:lineRule="auto"/>
        <w:ind w:firstLine="709"/>
        <w:contextualSpacing/>
        <w:jc w:val="both"/>
        <w:rPr>
          <w:rFonts w:ascii="Times New Roman" w:hAnsi="Times New Roman"/>
          <w:b/>
          <w:color w:val="000000"/>
          <w:sz w:val="28"/>
          <w:szCs w:val="20"/>
        </w:rPr>
      </w:pPr>
    </w:p>
    <w:p w:rsidR="00EA18F6" w:rsidRDefault="00EA18F6" w:rsidP="00EA18F6">
      <w:pPr>
        <w:pStyle w:val="a7"/>
        <w:numPr>
          <w:ilvl w:val="0"/>
          <w:numId w:val="1"/>
        </w:numPr>
        <w:rPr>
          <w:rFonts w:ascii="Times New Roman" w:hAnsi="Times New Roman"/>
          <w:b/>
          <w:color w:val="000000"/>
          <w:sz w:val="28"/>
          <w:szCs w:val="20"/>
        </w:rPr>
      </w:pPr>
      <w:r w:rsidRPr="00EA18F6">
        <w:rPr>
          <w:rFonts w:ascii="Times New Roman" w:hAnsi="Times New Roman"/>
          <w:b/>
          <w:color w:val="000000"/>
          <w:sz w:val="28"/>
          <w:szCs w:val="20"/>
        </w:rPr>
        <w:t>пункт 6 статьи 10 изложить в новой редакции:</w:t>
      </w:r>
    </w:p>
    <w:p w:rsidR="00EA18F6" w:rsidRDefault="00EA18F6" w:rsidP="00EA18F6">
      <w:pPr>
        <w:pStyle w:val="a7"/>
        <w:ind w:left="1069"/>
        <w:rPr>
          <w:rFonts w:ascii="Times New Roman" w:hAnsi="Times New Roman"/>
          <w:b/>
          <w:color w:val="000000"/>
          <w:sz w:val="28"/>
          <w:szCs w:val="20"/>
        </w:rPr>
      </w:pPr>
    </w:p>
    <w:p w:rsidR="00EA18F6" w:rsidRPr="00EA18F6" w:rsidRDefault="00EA18F6" w:rsidP="00EA18F6">
      <w:pPr>
        <w:pStyle w:val="a7"/>
        <w:spacing w:line="240" w:lineRule="auto"/>
        <w:ind w:left="0" w:firstLine="709"/>
        <w:jc w:val="both"/>
        <w:rPr>
          <w:rFonts w:ascii="Times New Roman" w:hAnsi="Times New Roman"/>
          <w:color w:val="000000"/>
          <w:sz w:val="28"/>
          <w:szCs w:val="20"/>
        </w:rPr>
      </w:pPr>
      <w:r w:rsidRPr="00EA18F6">
        <w:rPr>
          <w:rFonts w:ascii="Times New Roman" w:hAnsi="Times New Roman"/>
          <w:color w:val="000000"/>
          <w:sz w:val="28"/>
          <w:szCs w:val="20"/>
        </w:rPr>
        <w:t xml:space="preserve">«6. </w:t>
      </w:r>
      <w:proofErr w:type="gramStart"/>
      <w:r w:rsidRPr="00EA18F6">
        <w:rPr>
          <w:rFonts w:ascii="Times New Roman" w:hAnsi="Times New Roman"/>
          <w:color w:val="000000"/>
          <w:sz w:val="28"/>
          <w:szCs w:val="20"/>
        </w:rPr>
        <w:t>При рассмотрении ходатайства инициативной группы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Титовского сельского поселения, председателем Собрания депутатов – главой Титовского сельского поселения противоправных решений или действий (бездействия</w:t>
      </w:r>
      <w:proofErr w:type="gramEnd"/>
      <w:r w:rsidRPr="00EA18F6">
        <w:rPr>
          <w:rFonts w:ascii="Times New Roman" w:hAnsi="Times New Roman"/>
          <w:color w:val="000000"/>
          <w:sz w:val="28"/>
          <w:szCs w:val="20"/>
        </w:rPr>
        <w:t xml:space="preserve">), </w:t>
      </w:r>
      <w:proofErr w:type="gramStart"/>
      <w:r w:rsidRPr="00EA18F6">
        <w:rPr>
          <w:rFonts w:ascii="Times New Roman" w:hAnsi="Times New Roman"/>
          <w:color w:val="000000"/>
          <w:sz w:val="28"/>
          <w:szCs w:val="20"/>
        </w:rPr>
        <w:t>выдвигаемых</w:t>
      </w:r>
      <w:proofErr w:type="gramEnd"/>
      <w:r w:rsidRPr="00EA18F6">
        <w:rPr>
          <w:rFonts w:ascii="Times New Roman" w:hAnsi="Times New Roman"/>
          <w:color w:val="000000"/>
          <w:sz w:val="28"/>
          <w:szCs w:val="20"/>
        </w:rPr>
        <w:t xml:space="preserve"> в качестве основания для отзыва.»;</w:t>
      </w:r>
    </w:p>
    <w:p w:rsidR="00EA18F6" w:rsidRDefault="00EA18F6" w:rsidP="00EA18F6">
      <w:pPr>
        <w:numPr>
          <w:ilvl w:val="0"/>
          <w:numId w:val="1"/>
        </w:numPr>
        <w:spacing w:after="0" w:line="240" w:lineRule="auto"/>
        <w:contextualSpacing/>
        <w:jc w:val="both"/>
        <w:rPr>
          <w:rFonts w:ascii="Times New Roman" w:hAnsi="Times New Roman"/>
          <w:b/>
          <w:color w:val="000000"/>
          <w:sz w:val="28"/>
          <w:szCs w:val="20"/>
        </w:rPr>
      </w:pPr>
      <w:r w:rsidRPr="00EA18F6">
        <w:rPr>
          <w:rFonts w:ascii="Times New Roman" w:hAnsi="Times New Roman"/>
          <w:b/>
          <w:color w:val="000000"/>
          <w:sz w:val="28"/>
          <w:szCs w:val="20"/>
        </w:rPr>
        <w:t>пункт 7 статьи 10 изложить в новой редакции:</w:t>
      </w:r>
    </w:p>
    <w:p w:rsidR="00EA18F6" w:rsidRDefault="00EA18F6" w:rsidP="00EA18F6">
      <w:pPr>
        <w:spacing w:after="0" w:line="240" w:lineRule="auto"/>
        <w:contextualSpacing/>
        <w:jc w:val="both"/>
        <w:rPr>
          <w:rFonts w:ascii="Times New Roman" w:hAnsi="Times New Roman"/>
          <w:b/>
          <w:color w:val="000000"/>
          <w:sz w:val="28"/>
          <w:szCs w:val="20"/>
        </w:rPr>
      </w:pPr>
    </w:p>
    <w:p w:rsidR="00EA18F6" w:rsidRDefault="00EA18F6" w:rsidP="00EA18F6">
      <w:pPr>
        <w:spacing w:after="0" w:line="240" w:lineRule="auto"/>
        <w:ind w:firstLine="709"/>
        <w:contextualSpacing/>
        <w:jc w:val="both"/>
        <w:rPr>
          <w:rFonts w:ascii="Times New Roman" w:hAnsi="Times New Roman"/>
          <w:color w:val="000000"/>
          <w:sz w:val="28"/>
          <w:szCs w:val="20"/>
        </w:rPr>
      </w:pPr>
      <w:r w:rsidRPr="00EA18F6">
        <w:rPr>
          <w:rFonts w:ascii="Times New Roman" w:hAnsi="Times New Roman"/>
          <w:color w:val="000000"/>
          <w:sz w:val="28"/>
          <w:szCs w:val="20"/>
        </w:rPr>
        <w:t xml:space="preserve">«7. </w:t>
      </w:r>
      <w:proofErr w:type="gramStart"/>
      <w:r w:rsidRPr="00EA18F6">
        <w:rPr>
          <w:rFonts w:ascii="Times New Roman" w:hAnsi="Times New Roman"/>
          <w:color w:val="000000"/>
          <w:sz w:val="28"/>
          <w:szCs w:val="20"/>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A18F6">
        <w:rPr>
          <w:rFonts w:ascii="Times New Roman" w:hAnsi="Times New Roman"/>
          <w:color w:val="000000"/>
          <w:sz w:val="28"/>
          <w:szCs w:val="20"/>
        </w:rPr>
        <w:t xml:space="preserve"> депутатов Титовского сельского поселения</w:t>
      </w:r>
      <w:proofErr w:type="gramStart"/>
      <w:r w:rsidRPr="00EA18F6">
        <w:rPr>
          <w:rFonts w:ascii="Times New Roman" w:hAnsi="Times New Roman"/>
          <w:color w:val="000000"/>
          <w:sz w:val="28"/>
          <w:szCs w:val="20"/>
        </w:rPr>
        <w:t>.»;</w:t>
      </w:r>
      <w:proofErr w:type="gramEnd"/>
    </w:p>
    <w:p w:rsidR="00EA18F6" w:rsidRPr="00EA18F6" w:rsidRDefault="00EA18F6" w:rsidP="00EA18F6">
      <w:pPr>
        <w:spacing w:after="0" w:line="240" w:lineRule="auto"/>
        <w:ind w:firstLine="709"/>
        <w:contextualSpacing/>
        <w:jc w:val="both"/>
        <w:rPr>
          <w:rFonts w:ascii="Times New Roman" w:hAnsi="Times New Roman"/>
          <w:color w:val="000000"/>
          <w:sz w:val="28"/>
          <w:szCs w:val="20"/>
        </w:rPr>
      </w:pPr>
    </w:p>
    <w:p w:rsidR="00EA18F6" w:rsidRDefault="00EA18F6" w:rsidP="00EA18F6">
      <w:pPr>
        <w:pStyle w:val="a7"/>
        <w:numPr>
          <w:ilvl w:val="0"/>
          <w:numId w:val="1"/>
        </w:numPr>
        <w:rPr>
          <w:rFonts w:ascii="Times New Roman" w:hAnsi="Times New Roman"/>
          <w:b/>
          <w:color w:val="000000"/>
          <w:sz w:val="28"/>
          <w:szCs w:val="20"/>
        </w:rPr>
      </w:pPr>
      <w:r w:rsidRPr="00EA18F6">
        <w:rPr>
          <w:rFonts w:ascii="Times New Roman" w:hAnsi="Times New Roman"/>
          <w:b/>
          <w:color w:val="000000"/>
          <w:sz w:val="28"/>
          <w:szCs w:val="20"/>
        </w:rPr>
        <w:t>пункт 9 статьи 10 изложить в новой редакции:</w:t>
      </w:r>
    </w:p>
    <w:p w:rsidR="00EA18F6" w:rsidRDefault="00EA18F6" w:rsidP="00EA18F6">
      <w:pPr>
        <w:pStyle w:val="a7"/>
        <w:ind w:left="1069"/>
        <w:rPr>
          <w:rFonts w:ascii="Times New Roman" w:hAnsi="Times New Roman"/>
          <w:b/>
          <w:color w:val="000000"/>
          <w:sz w:val="28"/>
          <w:szCs w:val="20"/>
        </w:rPr>
      </w:pPr>
    </w:p>
    <w:p w:rsidR="00EA18F6" w:rsidRPr="00EA18F6" w:rsidRDefault="00EA18F6" w:rsidP="00EA18F6">
      <w:pPr>
        <w:pStyle w:val="a7"/>
        <w:spacing w:after="0" w:line="240" w:lineRule="auto"/>
        <w:ind w:left="0" w:firstLine="709"/>
        <w:jc w:val="both"/>
        <w:rPr>
          <w:rFonts w:ascii="Times New Roman" w:hAnsi="Times New Roman"/>
          <w:color w:val="000000"/>
          <w:sz w:val="28"/>
          <w:szCs w:val="20"/>
        </w:rPr>
      </w:pPr>
      <w:r w:rsidRPr="00EA18F6">
        <w:rPr>
          <w:rFonts w:ascii="Times New Roman" w:hAnsi="Times New Roman"/>
          <w:color w:val="000000"/>
          <w:sz w:val="28"/>
          <w:szCs w:val="20"/>
        </w:rPr>
        <w:t xml:space="preserve">«9. </w:t>
      </w:r>
      <w:proofErr w:type="gramStart"/>
      <w:r w:rsidRPr="00EA18F6">
        <w:rPr>
          <w:rFonts w:ascii="Times New Roman" w:hAnsi="Times New Roman"/>
          <w:color w:val="000000"/>
          <w:sz w:val="28"/>
          <w:szCs w:val="20"/>
        </w:rPr>
        <w:t>Если Собрание депутатов Титовского сельского поселения признает, что вопрос, выносимый на голосование по отзыву депутата Собрания депутатов Титовского сельского поселения, председателя Собрания депутатов – главы Титовского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Титовского сельского поселения, председателя Собрания депутатов</w:t>
      </w:r>
      <w:proofErr w:type="gramEnd"/>
      <w:r w:rsidRPr="00EA18F6">
        <w:rPr>
          <w:rFonts w:ascii="Times New Roman" w:hAnsi="Times New Roman"/>
          <w:color w:val="000000"/>
          <w:sz w:val="28"/>
          <w:szCs w:val="20"/>
        </w:rPr>
        <w:t xml:space="preserve"> – главы Титовского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EA18F6" w:rsidRDefault="00EA18F6" w:rsidP="00EA18F6">
      <w:pPr>
        <w:pStyle w:val="a7"/>
        <w:spacing w:after="0" w:line="240" w:lineRule="auto"/>
        <w:ind w:left="0" w:firstLine="709"/>
        <w:jc w:val="both"/>
        <w:rPr>
          <w:rFonts w:ascii="Times New Roman" w:hAnsi="Times New Roman"/>
          <w:color w:val="000000"/>
          <w:sz w:val="28"/>
          <w:szCs w:val="20"/>
        </w:rPr>
      </w:pPr>
      <w:r w:rsidRPr="00EA18F6">
        <w:rPr>
          <w:rFonts w:ascii="Times New Roman" w:hAnsi="Times New Roman"/>
          <w:color w:val="000000"/>
          <w:sz w:val="28"/>
          <w:szCs w:val="20"/>
        </w:rPr>
        <w:t xml:space="preserve">Если Собрание депутатов Титовского сельского поселения признает, что основания для отзыва депутата Собрания депутатов Титовского сельского поселения, председателя Собрания депутатов – главы Титовского </w:t>
      </w:r>
      <w:r w:rsidRPr="00EA18F6">
        <w:rPr>
          <w:rFonts w:ascii="Times New Roman" w:hAnsi="Times New Roman"/>
          <w:color w:val="000000"/>
          <w:sz w:val="28"/>
          <w:szCs w:val="20"/>
        </w:rPr>
        <w:lastRenderedPageBreak/>
        <w:t>сельского поселения отсутствуют организующая референдум территориальная избирательная комиссия в течение 15 дней со дня принятия Собранием депутатов Титовского сельского поселения соответствующего решения отказывает инициативной группе в регистрации</w:t>
      </w:r>
      <w:proofErr w:type="gramStart"/>
      <w:r w:rsidRPr="00EA18F6">
        <w:rPr>
          <w:rFonts w:ascii="Times New Roman" w:hAnsi="Times New Roman"/>
          <w:color w:val="000000"/>
          <w:sz w:val="28"/>
          <w:szCs w:val="20"/>
        </w:rPr>
        <w:t>.»;</w:t>
      </w:r>
      <w:proofErr w:type="gramEnd"/>
    </w:p>
    <w:p w:rsidR="00EA18F6" w:rsidRPr="00EA18F6" w:rsidRDefault="00EA18F6" w:rsidP="00EA18F6">
      <w:pPr>
        <w:pStyle w:val="a7"/>
        <w:spacing w:after="0" w:line="240" w:lineRule="auto"/>
        <w:ind w:left="0" w:firstLine="709"/>
        <w:jc w:val="both"/>
        <w:rPr>
          <w:rFonts w:ascii="Times New Roman" w:hAnsi="Times New Roman"/>
          <w:color w:val="000000"/>
          <w:sz w:val="28"/>
          <w:szCs w:val="20"/>
        </w:rPr>
      </w:pPr>
    </w:p>
    <w:p w:rsidR="00EA18F6" w:rsidRDefault="00EA18F6" w:rsidP="00EA18F6">
      <w:pPr>
        <w:pStyle w:val="a7"/>
        <w:numPr>
          <w:ilvl w:val="0"/>
          <w:numId w:val="1"/>
        </w:numPr>
        <w:rPr>
          <w:rFonts w:ascii="Times New Roman" w:hAnsi="Times New Roman"/>
          <w:b/>
          <w:color w:val="000000"/>
          <w:sz w:val="28"/>
          <w:szCs w:val="20"/>
        </w:rPr>
      </w:pPr>
      <w:r>
        <w:rPr>
          <w:rFonts w:ascii="Times New Roman" w:hAnsi="Times New Roman"/>
          <w:b/>
          <w:color w:val="000000"/>
          <w:sz w:val="28"/>
          <w:szCs w:val="20"/>
        </w:rPr>
        <w:t>с</w:t>
      </w:r>
      <w:r w:rsidRPr="00EA18F6">
        <w:rPr>
          <w:rFonts w:ascii="Times New Roman" w:hAnsi="Times New Roman"/>
          <w:b/>
          <w:color w:val="000000"/>
          <w:sz w:val="28"/>
          <w:szCs w:val="20"/>
        </w:rPr>
        <w:t>татью 12</w:t>
      </w:r>
      <w:r w:rsidRPr="00EA18F6">
        <w:rPr>
          <w:rFonts w:ascii="Times New Roman" w:hAnsi="Times New Roman"/>
          <w:b/>
          <w:color w:val="000000"/>
          <w:sz w:val="28"/>
          <w:szCs w:val="20"/>
          <w:vertAlign w:val="superscript"/>
        </w:rPr>
        <w:t>1</w:t>
      </w:r>
      <w:r w:rsidRPr="00EA18F6">
        <w:rPr>
          <w:rFonts w:ascii="Times New Roman" w:hAnsi="Times New Roman"/>
          <w:b/>
          <w:color w:val="000000"/>
          <w:sz w:val="28"/>
          <w:szCs w:val="20"/>
        </w:rPr>
        <w:t xml:space="preserve"> Сход граждан считать статьей 12</w:t>
      </w:r>
      <w:r w:rsidRPr="00EA18F6">
        <w:rPr>
          <w:rFonts w:ascii="Times New Roman" w:hAnsi="Times New Roman"/>
          <w:b/>
          <w:color w:val="000000"/>
          <w:sz w:val="28"/>
          <w:szCs w:val="20"/>
          <w:vertAlign w:val="superscript"/>
        </w:rPr>
        <w:t>2</w:t>
      </w:r>
      <w:r w:rsidRPr="00EA18F6">
        <w:rPr>
          <w:rFonts w:ascii="Times New Roman" w:hAnsi="Times New Roman"/>
          <w:b/>
          <w:color w:val="000000"/>
          <w:sz w:val="28"/>
          <w:szCs w:val="20"/>
        </w:rPr>
        <w:t xml:space="preserve"> </w:t>
      </w:r>
    </w:p>
    <w:p w:rsidR="00EA18F6" w:rsidRPr="00EA18F6" w:rsidRDefault="00EA18F6" w:rsidP="00EA18F6">
      <w:pPr>
        <w:pStyle w:val="a7"/>
        <w:ind w:left="1069"/>
        <w:rPr>
          <w:rFonts w:ascii="Times New Roman" w:hAnsi="Times New Roman"/>
          <w:b/>
          <w:color w:val="000000"/>
          <w:sz w:val="28"/>
          <w:szCs w:val="20"/>
        </w:rPr>
      </w:pPr>
    </w:p>
    <w:p w:rsidR="00EA18F6" w:rsidRDefault="00EA18F6" w:rsidP="00EA18F6">
      <w:pPr>
        <w:pStyle w:val="a7"/>
        <w:numPr>
          <w:ilvl w:val="0"/>
          <w:numId w:val="1"/>
        </w:numPr>
        <w:rPr>
          <w:rFonts w:ascii="Times New Roman" w:hAnsi="Times New Roman"/>
          <w:b/>
          <w:color w:val="000000"/>
          <w:sz w:val="28"/>
          <w:szCs w:val="20"/>
        </w:rPr>
      </w:pPr>
      <w:r>
        <w:rPr>
          <w:rFonts w:ascii="Times New Roman" w:hAnsi="Times New Roman"/>
          <w:b/>
          <w:color w:val="000000"/>
          <w:sz w:val="28"/>
          <w:szCs w:val="20"/>
        </w:rPr>
        <w:t>пункты 2 и 3статьи 13 изложить в новой редакции:</w:t>
      </w:r>
    </w:p>
    <w:p w:rsidR="00EA18F6" w:rsidRPr="00EA18F6" w:rsidRDefault="00EA18F6" w:rsidP="00EA18F6">
      <w:pPr>
        <w:spacing w:after="0" w:line="240" w:lineRule="auto"/>
        <w:ind w:firstLine="709"/>
        <w:jc w:val="both"/>
        <w:rPr>
          <w:rFonts w:ascii="Times New Roman" w:hAnsi="Times New Roman"/>
          <w:color w:val="000000"/>
          <w:sz w:val="28"/>
          <w:szCs w:val="20"/>
        </w:rPr>
      </w:pPr>
      <w:r>
        <w:rPr>
          <w:rFonts w:ascii="Times New Roman" w:hAnsi="Times New Roman"/>
          <w:color w:val="000000"/>
          <w:sz w:val="28"/>
          <w:szCs w:val="20"/>
        </w:rPr>
        <w:t>«</w:t>
      </w:r>
      <w:r w:rsidRPr="00EA18F6">
        <w:rPr>
          <w:rFonts w:ascii="Times New Roman" w:hAnsi="Times New Roman"/>
          <w:color w:val="000000"/>
          <w:sz w:val="28"/>
          <w:szCs w:val="20"/>
        </w:rPr>
        <w:t xml:space="preserve">2. Староста сельского населенного пункта назначается Собранием депутатов </w:t>
      </w:r>
      <w:r>
        <w:rPr>
          <w:rFonts w:ascii="Times New Roman" w:hAnsi="Times New Roman"/>
          <w:color w:val="000000"/>
          <w:sz w:val="28"/>
          <w:szCs w:val="20"/>
        </w:rPr>
        <w:t>Тит</w:t>
      </w:r>
      <w:r w:rsidRPr="00EA18F6">
        <w:rPr>
          <w:rFonts w:ascii="Times New Roman" w:hAnsi="Times New Roman"/>
          <w:color w:val="000000"/>
          <w:sz w:val="28"/>
          <w:szCs w:val="20"/>
        </w:rPr>
        <w:t>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A18F6" w:rsidRDefault="00EA18F6" w:rsidP="00EA18F6">
      <w:pPr>
        <w:spacing w:after="0" w:line="240" w:lineRule="auto"/>
        <w:ind w:firstLine="709"/>
        <w:jc w:val="both"/>
        <w:rPr>
          <w:rFonts w:ascii="Times New Roman" w:hAnsi="Times New Roman"/>
          <w:color w:val="000000"/>
          <w:sz w:val="28"/>
          <w:szCs w:val="20"/>
        </w:rPr>
      </w:pPr>
      <w:r w:rsidRPr="00EA18F6">
        <w:rPr>
          <w:rFonts w:ascii="Times New Roman" w:hAnsi="Times New Roman"/>
          <w:color w:val="000000"/>
          <w:sz w:val="28"/>
          <w:szCs w:val="20"/>
        </w:rPr>
        <w:t xml:space="preserve">3. </w:t>
      </w:r>
      <w:proofErr w:type="gramStart"/>
      <w:r w:rsidRPr="00EA18F6">
        <w:rPr>
          <w:rFonts w:ascii="Times New Roman" w:hAnsi="Times New Roman"/>
          <w:color w:val="000000"/>
          <w:sz w:val="28"/>
          <w:szCs w:val="2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olor w:val="000000"/>
          <w:sz w:val="28"/>
          <w:szCs w:val="20"/>
        </w:rPr>
        <w:t>»</w:t>
      </w:r>
      <w:r w:rsidR="00010F69">
        <w:rPr>
          <w:rFonts w:ascii="Times New Roman" w:hAnsi="Times New Roman"/>
          <w:color w:val="000000"/>
          <w:sz w:val="28"/>
          <w:szCs w:val="20"/>
        </w:rPr>
        <w:t>;</w:t>
      </w:r>
      <w:proofErr w:type="gramEnd"/>
    </w:p>
    <w:p w:rsidR="00EA18F6" w:rsidRPr="00EA18F6" w:rsidRDefault="00EA18F6" w:rsidP="00EA18F6">
      <w:pPr>
        <w:spacing w:after="0" w:line="240" w:lineRule="auto"/>
        <w:ind w:firstLine="709"/>
        <w:jc w:val="both"/>
        <w:rPr>
          <w:rFonts w:ascii="Times New Roman" w:hAnsi="Times New Roman"/>
          <w:color w:val="000000"/>
          <w:sz w:val="28"/>
          <w:szCs w:val="20"/>
        </w:rPr>
      </w:pPr>
    </w:p>
    <w:p w:rsidR="00EA18F6" w:rsidRDefault="00010F69" w:rsidP="00EA18F6">
      <w:pPr>
        <w:numPr>
          <w:ilvl w:val="0"/>
          <w:numId w:val="1"/>
        </w:numPr>
        <w:spacing w:after="0" w:line="240" w:lineRule="auto"/>
        <w:contextualSpacing/>
        <w:jc w:val="both"/>
        <w:rPr>
          <w:rFonts w:ascii="Times New Roman" w:hAnsi="Times New Roman"/>
          <w:b/>
          <w:color w:val="000000"/>
          <w:sz w:val="28"/>
          <w:szCs w:val="20"/>
        </w:rPr>
      </w:pPr>
      <w:r>
        <w:rPr>
          <w:rFonts w:ascii="Times New Roman" w:hAnsi="Times New Roman"/>
          <w:b/>
          <w:color w:val="000000"/>
          <w:sz w:val="28"/>
          <w:szCs w:val="20"/>
        </w:rPr>
        <w:t>подпункт 1 пункта 4 статьи 16 изложить в новой редакции:</w:t>
      </w:r>
    </w:p>
    <w:p w:rsidR="00010F69" w:rsidRDefault="00010F69" w:rsidP="00010F69">
      <w:pPr>
        <w:spacing w:after="0" w:line="240" w:lineRule="auto"/>
        <w:ind w:left="1069"/>
        <w:contextualSpacing/>
        <w:jc w:val="both"/>
        <w:rPr>
          <w:rFonts w:ascii="Times New Roman" w:hAnsi="Times New Roman"/>
          <w:b/>
          <w:color w:val="000000"/>
          <w:sz w:val="28"/>
          <w:szCs w:val="20"/>
        </w:rPr>
      </w:pPr>
    </w:p>
    <w:p w:rsidR="00010F69" w:rsidRDefault="00010F69" w:rsidP="00010F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10F69">
        <w:rPr>
          <w:rFonts w:ascii="Times New Roman" w:hAnsi="Times New Roman"/>
          <w:sz w:val="28"/>
          <w:szCs w:val="28"/>
        </w:rPr>
        <w:t xml:space="preserve">1) </w:t>
      </w:r>
      <w:proofErr w:type="gramStart"/>
      <w:r w:rsidRPr="00010F69">
        <w:rPr>
          <w:rFonts w:ascii="Times New Roman" w:hAnsi="Times New Roman"/>
          <w:sz w:val="28"/>
          <w:szCs w:val="28"/>
        </w:rPr>
        <w:t>замещающее</w:t>
      </w:r>
      <w:proofErr w:type="gramEnd"/>
      <w:r w:rsidRPr="00010F69">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hAnsi="Times New Roman"/>
          <w:sz w:val="28"/>
          <w:szCs w:val="28"/>
        </w:rPr>
        <w:t>»</w:t>
      </w:r>
    </w:p>
    <w:p w:rsidR="00010F69" w:rsidRDefault="00010F69" w:rsidP="00010F69">
      <w:pPr>
        <w:spacing w:after="0" w:line="240" w:lineRule="auto"/>
        <w:ind w:firstLine="709"/>
        <w:contextualSpacing/>
        <w:jc w:val="both"/>
        <w:rPr>
          <w:rFonts w:ascii="Times New Roman" w:hAnsi="Times New Roman"/>
          <w:b/>
          <w:color w:val="000000"/>
          <w:sz w:val="28"/>
          <w:szCs w:val="20"/>
        </w:rPr>
      </w:pPr>
    </w:p>
    <w:p w:rsidR="00010F69" w:rsidRPr="00010F69" w:rsidRDefault="00010F69" w:rsidP="00010F69">
      <w:pPr>
        <w:numPr>
          <w:ilvl w:val="0"/>
          <w:numId w:val="1"/>
        </w:numPr>
        <w:spacing w:after="0" w:line="240" w:lineRule="auto"/>
        <w:contextualSpacing/>
        <w:jc w:val="both"/>
        <w:rPr>
          <w:rFonts w:ascii="Times New Roman" w:hAnsi="Times New Roman"/>
          <w:b/>
          <w:color w:val="000000"/>
          <w:sz w:val="28"/>
          <w:szCs w:val="20"/>
        </w:rPr>
      </w:pPr>
      <w:r w:rsidRPr="00010F69">
        <w:rPr>
          <w:rFonts w:ascii="Times New Roman" w:hAnsi="Times New Roman"/>
          <w:b/>
          <w:color w:val="000000"/>
          <w:sz w:val="28"/>
          <w:szCs w:val="20"/>
        </w:rPr>
        <w:t>статью 30 дополнить пунктом 12 следующего содержания:</w:t>
      </w:r>
    </w:p>
    <w:p w:rsidR="00010F69" w:rsidRDefault="00010F69" w:rsidP="00010F69">
      <w:pPr>
        <w:spacing w:after="0" w:line="240" w:lineRule="auto"/>
        <w:ind w:left="1069"/>
        <w:contextualSpacing/>
        <w:jc w:val="both"/>
        <w:rPr>
          <w:rFonts w:ascii="Times New Roman" w:hAnsi="Times New Roman"/>
          <w:b/>
          <w:color w:val="000000"/>
          <w:sz w:val="28"/>
          <w:szCs w:val="20"/>
        </w:rPr>
      </w:pPr>
    </w:p>
    <w:p w:rsidR="00010F69" w:rsidRPr="00010F69" w:rsidRDefault="00010F69" w:rsidP="00010F69">
      <w:pPr>
        <w:spacing w:after="0" w:line="240" w:lineRule="auto"/>
        <w:ind w:firstLine="709"/>
        <w:contextualSpacing/>
        <w:jc w:val="both"/>
        <w:rPr>
          <w:rFonts w:ascii="Times New Roman" w:hAnsi="Times New Roman"/>
          <w:color w:val="000000"/>
          <w:sz w:val="28"/>
          <w:szCs w:val="20"/>
        </w:rPr>
      </w:pPr>
      <w:r w:rsidRPr="00010F69">
        <w:rPr>
          <w:rFonts w:ascii="Times New Roman" w:hAnsi="Times New Roman"/>
          <w:color w:val="000000"/>
          <w:sz w:val="28"/>
          <w:szCs w:val="20"/>
        </w:rPr>
        <w:t xml:space="preserve">«12. </w:t>
      </w:r>
      <w:proofErr w:type="gramStart"/>
      <w:r w:rsidRPr="00010F69">
        <w:rPr>
          <w:rFonts w:ascii="Times New Roman" w:hAnsi="Times New Roman"/>
          <w:color w:val="000000"/>
          <w:sz w:val="28"/>
          <w:szCs w:val="20"/>
        </w:rPr>
        <w:t>По истечении срока контракта, заключенного с главой Администрации Титовского сельского поселения, до дня заключения контракта с вновь назначенным главой Администрации Титовского сельского поселения обязанности главы Администрации Титовского сельского поселения исполняет заместитель главы Администрации Титовского сельского поселения или иное должностное лицо Администрации Титовского сельского поселения, установленное Регламентом Администрации Титовского сельского поселения.</w:t>
      </w:r>
      <w:proofErr w:type="gramEnd"/>
    </w:p>
    <w:p w:rsidR="00010F69" w:rsidRDefault="00010F69" w:rsidP="00010F69">
      <w:pPr>
        <w:spacing w:after="0" w:line="240" w:lineRule="auto"/>
        <w:ind w:firstLine="709"/>
        <w:contextualSpacing/>
        <w:jc w:val="both"/>
        <w:rPr>
          <w:rFonts w:ascii="Times New Roman" w:hAnsi="Times New Roman"/>
          <w:color w:val="000000"/>
          <w:sz w:val="28"/>
          <w:szCs w:val="20"/>
        </w:rPr>
      </w:pPr>
      <w:proofErr w:type="gramStart"/>
      <w:r w:rsidRPr="00010F69">
        <w:rPr>
          <w:rFonts w:ascii="Times New Roman" w:hAnsi="Times New Roman"/>
          <w:color w:val="000000"/>
          <w:sz w:val="28"/>
          <w:szCs w:val="20"/>
        </w:rPr>
        <w:lastRenderedPageBreak/>
        <w:t>Если Регламентом Администрации Титовского сельского поселения не установлено лицо, исполняющее обязанности главы Администрации Титовского сельского поселения, в случае, установленном в абзаце первом настоящего пункта, либо данное лицо отсутствует, должностное лицо Администрации Титовского сельского поселения, исполняющее обязанности главы Администрации Титовского сельского поселения до дня начала исполнения обязанностей вновь назначенного главы Администрации Титовского сельского поселения, определяется Собранием депутатов Титовского сельского поселения.»;</w:t>
      </w:r>
      <w:proofErr w:type="gramEnd"/>
    </w:p>
    <w:p w:rsidR="000469CF" w:rsidRDefault="000469CF" w:rsidP="00010F69">
      <w:pPr>
        <w:spacing w:after="0" w:line="240" w:lineRule="auto"/>
        <w:contextualSpacing/>
        <w:jc w:val="both"/>
        <w:rPr>
          <w:rFonts w:ascii="Times New Roman" w:hAnsi="Times New Roman"/>
          <w:b/>
          <w:color w:val="000000"/>
          <w:sz w:val="28"/>
          <w:szCs w:val="20"/>
        </w:rPr>
      </w:pPr>
    </w:p>
    <w:p w:rsidR="00010F69" w:rsidRDefault="00010F69" w:rsidP="00EA18F6">
      <w:pPr>
        <w:numPr>
          <w:ilvl w:val="0"/>
          <w:numId w:val="1"/>
        </w:numPr>
        <w:spacing w:after="0" w:line="240" w:lineRule="auto"/>
        <w:contextualSpacing/>
        <w:jc w:val="both"/>
        <w:rPr>
          <w:rFonts w:ascii="Times New Roman" w:hAnsi="Times New Roman"/>
          <w:b/>
          <w:color w:val="000000"/>
          <w:sz w:val="28"/>
          <w:szCs w:val="20"/>
        </w:rPr>
      </w:pPr>
      <w:r>
        <w:rPr>
          <w:rFonts w:ascii="Times New Roman" w:hAnsi="Times New Roman"/>
          <w:b/>
          <w:color w:val="000000"/>
          <w:sz w:val="28"/>
          <w:szCs w:val="20"/>
        </w:rPr>
        <w:t>подпункт 40 пункта 1 статьи 34 изложить в новой редакции:</w:t>
      </w:r>
    </w:p>
    <w:p w:rsidR="00010F69" w:rsidRDefault="00010F69" w:rsidP="00010F69">
      <w:pPr>
        <w:spacing w:after="0" w:line="240" w:lineRule="auto"/>
        <w:ind w:left="1069"/>
        <w:contextualSpacing/>
        <w:jc w:val="both"/>
        <w:rPr>
          <w:rFonts w:ascii="Times New Roman" w:hAnsi="Times New Roman"/>
          <w:b/>
          <w:color w:val="000000"/>
          <w:sz w:val="28"/>
          <w:szCs w:val="20"/>
        </w:rPr>
      </w:pPr>
    </w:p>
    <w:p w:rsidR="00010F69" w:rsidRDefault="00010F69" w:rsidP="00010F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«40</w:t>
      </w:r>
      <w:r w:rsidRPr="00010F69">
        <w:rPr>
          <w:rFonts w:ascii="Times New Roman" w:hAnsi="Times New Roman"/>
          <w:sz w:val="28"/>
          <w:szCs w:val="28"/>
        </w:rPr>
        <w:t>) организует подготовку доклада</w:t>
      </w:r>
      <w:r>
        <w:rPr>
          <w:rFonts w:ascii="Times New Roman" w:hAnsi="Times New Roman"/>
          <w:sz w:val="28"/>
          <w:szCs w:val="28"/>
        </w:rPr>
        <w:t xml:space="preserve"> о виде муниципального контроля </w:t>
      </w:r>
      <w:r w:rsidRPr="00010F69">
        <w:rPr>
          <w:rFonts w:ascii="Times New Roman" w:hAnsi="Times New Roman"/>
          <w:sz w:val="28"/>
          <w:szCs w:val="28"/>
        </w:rPr>
        <w:t>в соответствии с требованиями, установленными постановлением Правительства Российской Федерации</w:t>
      </w:r>
      <w:r>
        <w:rPr>
          <w:rFonts w:ascii="Times New Roman" w:hAnsi="Times New Roman"/>
          <w:sz w:val="28"/>
          <w:szCs w:val="28"/>
        </w:rPr>
        <w:t xml:space="preserve"> </w:t>
      </w:r>
      <w:r w:rsidRPr="00010F69">
        <w:rPr>
          <w:rFonts w:ascii="Times New Roman" w:hAnsi="Times New Roman"/>
          <w:sz w:val="28"/>
          <w:szCs w:val="28"/>
        </w:rPr>
        <w:t>от 07.12.2020 № 2041;</w:t>
      </w:r>
      <w:r>
        <w:rPr>
          <w:rFonts w:ascii="Times New Roman" w:hAnsi="Times New Roman"/>
          <w:sz w:val="28"/>
          <w:szCs w:val="28"/>
        </w:rPr>
        <w:t>»;</w:t>
      </w:r>
    </w:p>
    <w:p w:rsidR="00010F69" w:rsidRDefault="00010F69" w:rsidP="00010F69">
      <w:pPr>
        <w:spacing w:after="0" w:line="240" w:lineRule="auto"/>
        <w:ind w:firstLine="709"/>
        <w:contextualSpacing/>
        <w:jc w:val="both"/>
        <w:rPr>
          <w:rFonts w:ascii="Times New Roman" w:hAnsi="Times New Roman"/>
          <w:b/>
          <w:color w:val="000000"/>
          <w:sz w:val="28"/>
          <w:szCs w:val="20"/>
        </w:rPr>
      </w:pPr>
    </w:p>
    <w:p w:rsidR="00010F69" w:rsidRDefault="00010F69" w:rsidP="00010F69">
      <w:pPr>
        <w:numPr>
          <w:ilvl w:val="0"/>
          <w:numId w:val="1"/>
        </w:numPr>
        <w:spacing w:after="0" w:line="240" w:lineRule="auto"/>
        <w:ind w:left="0" w:firstLine="709"/>
        <w:contextualSpacing/>
        <w:jc w:val="both"/>
        <w:rPr>
          <w:rFonts w:ascii="Times New Roman" w:hAnsi="Times New Roman"/>
          <w:b/>
          <w:color w:val="000000"/>
          <w:sz w:val="28"/>
          <w:szCs w:val="20"/>
        </w:rPr>
      </w:pPr>
      <w:r w:rsidRPr="00010F69">
        <w:rPr>
          <w:rFonts w:ascii="Times New Roman" w:hAnsi="Times New Roman"/>
          <w:b/>
          <w:color w:val="000000"/>
          <w:sz w:val="28"/>
          <w:szCs w:val="20"/>
        </w:rPr>
        <w:t>подпункт 41 пункта 1 статьи 34 исключить, последующую нумерацию подпунктов изменить</w:t>
      </w:r>
      <w:r w:rsidR="00EE23CB">
        <w:rPr>
          <w:rFonts w:ascii="Times New Roman" w:hAnsi="Times New Roman"/>
          <w:b/>
          <w:color w:val="000000"/>
          <w:sz w:val="28"/>
          <w:szCs w:val="20"/>
        </w:rPr>
        <w:t>;</w:t>
      </w:r>
    </w:p>
    <w:p w:rsidR="00010F69" w:rsidRPr="00010F69" w:rsidRDefault="00010F69" w:rsidP="00010F69">
      <w:pPr>
        <w:spacing w:after="0" w:line="240" w:lineRule="auto"/>
        <w:contextualSpacing/>
        <w:jc w:val="both"/>
        <w:rPr>
          <w:rFonts w:ascii="Times New Roman" w:hAnsi="Times New Roman"/>
          <w:b/>
          <w:color w:val="000000"/>
          <w:sz w:val="28"/>
          <w:szCs w:val="20"/>
        </w:rPr>
      </w:pPr>
    </w:p>
    <w:p w:rsidR="00CF67D9" w:rsidRDefault="00CF67D9" w:rsidP="00CF67D9">
      <w:pPr>
        <w:numPr>
          <w:ilvl w:val="0"/>
          <w:numId w:val="1"/>
        </w:numPr>
        <w:spacing w:after="0" w:line="240" w:lineRule="auto"/>
        <w:contextualSpacing/>
        <w:jc w:val="both"/>
        <w:rPr>
          <w:rFonts w:ascii="Times New Roman" w:hAnsi="Times New Roman"/>
          <w:b/>
          <w:color w:val="000000"/>
          <w:sz w:val="28"/>
          <w:szCs w:val="20"/>
        </w:rPr>
      </w:pPr>
      <w:r w:rsidRPr="00CF67D9">
        <w:rPr>
          <w:rFonts w:ascii="Times New Roman" w:hAnsi="Times New Roman"/>
          <w:b/>
          <w:color w:val="000000"/>
          <w:sz w:val="28"/>
          <w:szCs w:val="20"/>
        </w:rPr>
        <w:t>статью 35 признать утратившей силу;</w:t>
      </w:r>
    </w:p>
    <w:p w:rsidR="00CF67D9" w:rsidRDefault="00CF67D9" w:rsidP="00CF67D9">
      <w:pPr>
        <w:spacing w:after="0" w:line="240" w:lineRule="auto"/>
        <w:contextualSpacing/>
        <w:jc w:val="both"/>
        <w:rPr>
          <w:rFonts w:ascii="Times New Roman" w:hAnsi="Times New Roman"/>
          <w:b/>
          <w:color w:val="000000"/>
          <w:sz w:val="28"/>
          <w:szCs w:val="20"/>
        </w:rPr>
      </w:pPr>
    </w:p>
    <w:p w:rsidR="00CF67D9" w:rsidRDefault="00CF67D9" w:rsidP="00CF67D9">
      <w:pPr>
        <w:numPr>
          <w:ilvl w:val="0"/>
          <w:numId w:val="1"/>
        </w:numPr>
        <w:spacing w:after="0" w:line="240" w:lineRule="auto"/>
        <w:ind w:left="0" w:firstLine="709"/>
        <w:contextualSpacing/>
        <w:jc w:val="both"/>
        <w:rPr>
          <w:rFonts w:ascii="Times New Roman" w:hAnsi="Times New Roman"/>
          <w:b/>
          <w:color w:val="000000"/>
          <w:sz w:val="28"/>
          <w:szCs w:val="20"/>
        </w:rPr>
      </w:pPr>
      <w:r w:rsidRPr="00CF67D9">
        <w:rPr>
          <w:rFonts w:ascii="Times New Roman" w:hAnsi="Times New Roman"/>
          <w:b/>
          <w:color w:val="000000"/>
          <w:sz w:val="28"/>
          <w:szCs w:val="20"/>
        </w:rPr>
        <w:t>пункт 8 статьи 36 дополнить абзацем следующего содержания:</w:t>
      </w:r>
    </w:p>
    <w:p w:rsidR="00CF67D9" w:rsidRDefault="00CF67D9" w:rsidP="00CF67D9">
      <w:pPr>
        <w:spacing w:after="0" w:line="240" w:lineRule="auto"/>
        <w:ind w:left="1069"/>
        <w:contextualSpacing/>
        <w:jc w:val="both"/>
        <w:rPr>
          <w:rFonts w:ascii="Times New Roman" w:hAnsi="Times New Roman"/>
          <w:b/>
          <w:color w:val="000000"/>
          <w:sz w:val="28"/>
          <w:szCs w:val="20"/>
        </w:rPr>
      </w:pPr>
    </w:p>
    <w:p w:rsidR="00CF67D9" w:rsidRPr="00D44991" w:rsidRDefault="00CF67D9" w:rsidP="00CF67D9">
      <w:pPr>
        <w:spacing w:after="0" w:line="240" w:lineRule="auto"/>
        <w:ind w:firstLine="709"/>
        <w:jc w:val="both"/>
        <w:rPr>
          <w:rFonts w:ascii="Times New Roman" w:hAnsi="Times New Roman"/>
          <w:color w:val="000000"/>
          <w:sz w:val="28"/>
          <w:szCs w:val="20"/>
        </w:rPr>
      </w:pPr>
      <w:r w:rsidRPr="00D44991">
        <w:rPr>
          <w:rFonts w:ascii="Times New Roman" w:hAnsi="Times New Roman"/>
          <w:color w:val="000000"/>
          <w:sz w:val="28"/>
          <w:szCs w:val="20"/>
        </w:rPr>
        <w:t>«Депутаты Собрания депутатов Титовского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D44991">
        <w:rPr>
          <w:rFonts w:ascii="Times New Roman" w:hAnsi="Times New Roman"/>
          <w:color w:val="000000"/>
          <w:sz w:val="28"/>
          <w:szCs w:val="20"/>
        </w:rPr>
        <w:t>.»;</w:t>
      </w:r>
      <w:proofErr w:type="gramEnd"/>
    </w:p>
    <w:p w:rsidR="00CF67D9" w:rsidRDefault="00CF67D9" w:rsidP="00CF67D9">
      <w:pPr>
        <w:spacing w:after="0" w:line="240" w:lineRule="auto"/>
        <w:ind w:left="1069"/>
        <w:contextualSpacing/>
        <w:jc w:val="both"/>
        <w:rPr>
          <w:rFonts w:ascii="Times New Roman" w:hAnsi="Times New Roman"/>
          <w:b/>
          <w:color w:val="000000"/>
          <w:sz w:val="28"/>
          <w:szCs w:val="20"/>
        </w:rPr>
      </w:pPr>
    </w:p>
    <w:p w:rsidR="00CF67D9" w:rsidRDefault="00CF67D9" w:rsidP="00CF67D9">
      <w:pPr>
        <w:pStyle w:val="a7"/>
        <w:numPr>
          <w:ilvl w:val="0"/>
          <w:numId w:val="1"/>
        </w:numPr>
        <w:rPr>
          <w:rFonts w:ascii="Times New Roman" w:hAnsi="Times New Roman"/>
          <w:b/>
          <w:color w:val="000000"/>
          <w:sz w:val="28"/>
          <w:szCs w:val="20"/>
        </w:rPr>
      </w:pPr>
      <w:r w:rsidRPr="00CF67D9">
        <w:rPr>
          <w:rFonts w:ascii="Times New Roman" w:hAnsi="Times New Roman"/>
          <w:b/>
          <w:color w:val="000000"/>
          <w:sz w:val="28"/>
          <w:szCs w:val="20"/>
        </w:rPr>
        <w:t>статью 36 дополнить пунктом 15 следующего содержания:</w:t>
      </w:r>
    </w:p>
    <w:p w:rsidR="00CF67D9" w:rsidRPr="00010F69" w:rsidRDefault="00CF67D9" w:rsidP="00CF67D9">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Pr>
          <w:rFonts w:ascii="Times New Roman" w:hAnsi="Times New Roman"/>
          <w:sz w:val="28"/>
          <w:szCs w:val="28"/>
        </w:rPr>
        <w:t>«15</w:t>
      </w:r>
      <w:r w:rsidRPr="00010F69">
        <w:rPr>
          <w:rFonts w:ascii="Times New Roman" w:hAnsi="Times New Roman"/>
          <w:sz w:val="28"/>
          <w:szCs w:val="28"/>
        </w:rPr>
        <w:t xml:space="preserve">. Полномочия депутата Собрания депутатов </w:t>
      </w:r>
      <w:r>
        <w:rPr>
          <w:rFonts w:ascii="Times New Roman" w:hAnsi="Times New Roman"/>
          <w:sz w:val="28"/>
          <w:szCs w:val="28"/>
        </w:rPr>
        <w:t>Тит</w:t>
      </w:r>
      <w:r w:rsidRPr="00010F69">
        <w:rPr>
          <w:rFonts w:ascii="Times New Roman" w:hAnsi="Times New Roman"/>
          <w:sz w:val="28"/>
          <w:szCs w:val="28"/>
        </w:rPr>
        <w:t xml:space="preserve">овского сельского поселения прекращаются досрочно решением Собрания депутатов </w:t>
      </w:r>
      <w:r>
        <w:rPr>
          <w:rFonts w:ascii="Times New Roman" w:hAnsi="Times New Roman"/>
          <w:sz w:val="28"/>
          <w:szCs w:val="28"/>
        </w:rPr>
        <w:t>Тит</w:t>
      </w:r>
      <w:r w:rsidRPr="00010F69">
        <w:rPr>
          <w:rFonts w:ascii="Times New Roman" w:hAnsi="Times New Roman"/>
          <w:sz w:val="28"/>
          <w:szCs w:val="28"/>
        </w:rPr>
        <w:t>овского сельского поселения в случае отсутствия депутата без уважительных причин на всех заседаниях Собрания депутатов Ивановского сельского поселения в течение шести месяцев подряд.</w:t>
      </w:r>
    </w:p>
    <w:p w:rsidR="00CF67D9" w:rsidRDefault="00CF67D9" w:rsidP="00CF67D9">
      <w:pPr>
        <w:spacing w:after="0" w:line="240" w:lineRule="auto"/>
        <w:ind w:firstLine="709"/>
        <w:contextualSpacing/>
        <w:jc w:val="both"/>
        <w:rPr>
          <w:rFonts w:ascii="Times New Roman" w:hAnsi="Times New Roman"/>
          <w:sz w:val="28"/>
          <w:szCs w:val="28"/>
        </w:rPr>
      </w:pPr>
      <w:r w:rsidRPr="00010F69">
        <w:rPr>
          <w:rFonts w:ascii="Times New Roman" w:hAnsi="Times New Roman"/>
          <w:sz w:val="28"/>
          <w:szCs w:val="28"/>
        </w:rPr>
        <w:t>Положения абзаца первого настоящего пункта применяются в соответствии</w:t>
      </w:r>
      <w:r>
        <w:rPr>
          <w:rFonts w:ascii="Times New Roman" w:hAnsi="Times New Roman"/>
          <w:sz w:val="28"/>
          <w:szCs w:val="28"/>
        </w:rPr>
        <w:t xml:space="preserve"> </w:t>
      </w:r>
      <w:r w:rsidRPr="00010F69">
        <w:rPr>
          <w:rFonts w:ascii="Times New Roman" w:hAnsi="Times New Roman"/>
          <w:sz w:val="28"/>
          <w:szCs w:val="28"/>
        </w:rPr>
        <w:t>с частью 3 статьи 5 Федерального закона</w:t>
      </w:r>
      <w:r>
        <w:rPr>
          <w:rFonts w:ascii="Times New Roman" w:hAnsi="Times New Roman"/>
          <w:sz w:val="28"/>
          <w:szCs w:val="28"/>
        </w:rPr>
        <w:t xml:space="preserve"> </w:t>
      </w:r>
      <w:r w:rsidRPr="00010F69">
        <w:rPr>
          <w:rFonts w:ascii="Times New Roman" w:hAnsi="Times New Roman"/>
          <w:sz w:val="28"/>
          <w:szCs w:val="28"/>
        </w:rPr>
        <w:t>от 6 февраля 2023 года № 12-ФЗ</w:t>
      </w:r>
      <w:r>
        <w:rPr>
          <w:rFonts w:ascii="Times New Roman" w:hAnsi="Times New Roman"/>
          <w:sz w:val="28"/>
          <w:szCs w:val="28"/>
        </w:rPr>
        <w:t xml:space="preserve"> </w:t>
      </w:r>
      <w:r w:rsidRPr="00010F69">
        <w:rPr>
          <w:rFonts w:ascii="Times New Roman" w:hAnsi="Times New Roman"/>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sidRPr="00010F69">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CF67D9" w:rsidRPr="00CF67D9" w:rsidRDefault="00CF67D9" w:rsidP="00CF67D9">
      <w:pPr>
        <w:spacing w:after="0" w:line="240" w:lineRule="auto"/>
        <w:ind w:firstLine="709"/>
        <w:contextualSpacing/>
        <w:jc w:val="both"/>
        <w:rPr>
          <w:rFonts w:ascii="Times New Roman" w:hAnsi="Times New Roman"/>
          <w:sz w:val="28"/>
          <w:szCs w:val="28"/>
        </w:rPr>
      </w:pPr>
    </w:p>
    <w:p w:rsidR="00CF67D9" w:rsidRDefault="00CF67D9" w:rsidP="00CF67D9">
      <w:pPr>
        <w:numPr>
          <w:ilvl w:val="0"/>
          <w:numId w:val="1"/>
        </w:numPr>
        <w:spacing w:after="0" w:line="240" w:lineRule="auto"/>
        <w:contextualSpacing/>
        <w:jc w:val="both"/>
        <w:rPr>
          <w:rFonts w:ascii="Times New Roman" w:hAnsi="Times New Roman"/>
          <w:b/>
          <w:color w:val="000000"/>
          <w:sz w:val="28"/>
          <w:szCs w:val="20"/>
        </w:rPr>
      </w:pPr>
      <w:r w:rsidRPr="00CF67D9">
        <w:rPr>
          <w:rFonts w:ascii="Times New Roman" w:hAnsi="Times New Roman"/>
          <w:b/>
          <w:color w:val="000000"/>
          <w:sz w:val="28"/>
          <w:szCs w:val="20"/>
        </w:rPr>
        <w:t>пункт 2 статьи 48 изложить в новой редакции:</w:t>
      </w:r>
    </w:p>
    <w:p w:rsidR="00CF67D9" w:rsidRDefault="00CF67D9" w:rsidP="00CF67D9">
      <w:pPr>
        <w:spacing w:after="0" w:line="240" w:lineRule="auto"/>
        <w:ind w:left="1069"/>
        <w:contextualSpacing/>
        <w:jc w:val="both"/>
        <w:rPr>
          <w:rFonts w:ascii="Times New Roman" w:hAnsi="Times New Roman"/>
          <w:b/>
          <w:color w:val="000000"/>
          <w:sz w:val="28"/>
          <w:szCs w:val="20"/>
        </w:rPr>
      </w:pPr>
    </w:p>
    <w:p w:rsidR="00CF67D9" w:rsidRPr="00D44991" w:rsidRDefault="00CF67D9" w:rsidP="00CF67D9">
      <w:pPr>
        <w:spacing w:after="0" w:line="240" w:lineRule="auto"/>
        <w:ind w:firstLine="709"/>
        <w:contextualSpacing/>
        <w:jc w:val="both"/>
        <w:rPr>
          <w:rFonts w:ascii="Times New Roman" w:hAnsi="Times New Roman"/>
          <w:b/>
          <w:color w:val="000000"/>
          <w:sz w:val="28"/>
          <w:szCs w:val="20"/>
        </w:rPr>
      </w:pPr>
      <w:r w:rsidRPr="00D44991">
        <w:rPr>
          <w:rFonts w:ascii="Times New Roman" w:hAnsi="Times New Roman"/>
          <w:sz w:val="28"/>
          <w:szCs w:val="28"/>
        </w:rPr>
        <w:t xml:space="preserve">«2. Проект Устава муниципального образования «Титовское сельское поселение», проект муниципального правового акта о внесении изменений и дополнений в Устав муниципального образования «Титовское сельское поселение» не </w:t>
      </w:r>
      <w:proofErr w:type="gramStart"/>
      <w:r w:rsidRPr="00D44991">
        <w:rPr>
          <w:rFonts w:ascii="Times New Roman" w:hAnsi="Times New Roman"/>
          <w:sz w:val="28"/>
          <w:szCs w:val="28"/>
        </w:rPr>
        <w:t>позднее</w:t>
      </w:r>
      <w:proofErr w:type="gramEnd"/>
      <w:r w:rsidRPr="00D44991">
        <w:rPr>
          <w:rFonts w:ascii="Times New Roman" w:hAnsi="Times New Roman"/>
          <w:sz w:val="28"/>
          <w:szCs w:val="28"/>
        </w:rPr>
        <w:t xml:space="preserve"> чем за 30 дней до дня рассмотрения вопроса о </w:t>
      </w:r>
      <w:r w:rsidRPr="00D44991">
        <w:rPr>
          <w:rFonts w:ascii="Times New Roman" w:hAnsi="Times New Roman"/>
          <w:sz w:val="28"/>
          <w:szCs w:val="28"/>
        </w:rPr>
        <w:lastRenderedPageBreak/>
        <w:t xml:space="preserve">принятии Устава муниципального образования «Титовское сельское поселение», внесении изменений и дополнений в Устав муниципального образования «Титовское сельское поселение» подлежат официальному опубликованию с одновременным опубликованием установленного Собранием депутатов Титовского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D44991">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«Титовское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D44991">
        <w:rPr>
          <w:rFonts w:ascii="Times New Roman" w:hAnsi="Times New Roman"/>
          <w:sz w:val="28"/>
          <w:szCs w:val="28"/>
        </w:rPr>
        <w:t xml:space="preserve"> муниципального образования «Титовское сельское поселение» в соответствие с этими нормативными правовыми актами</w:t>
      </w:r>
      <w:proofErr w:type="gramStart"/>
      <w:r w:rsidRPr="00D44991">
        <w:rPr>
          <w:rFonts w:ascii="Times New Roman" w:hAnsi="Times New Roman"/>
          <w:sz w:val="28"/>
          <w:szCs w:val="28"/>
        </w:rPr>
        <w:t>.»;</w:t>
      </w:r>
      <w:proofErr w:type="gramEnd"/>
    </w:p>
    <w:p w:rsidR="00CF67D9" w:rsidRDefault="00CF67D9" w:rsidP="00CF67D9">
      <w:pPr>
        <w:spacing w:after="0" w:line="240" w:lineRule="auto"/>
        <w:ind w:left="1069"/>
        <w:contextualSpacing/>
        <w:jc w:val="both"/>
        <w:rPr>
          <w:rFonts w:ascii="Times New Roman" w:hAnsi="Times New Roman"/>
          <w:b/>
          <w:color w:val="000000"/>
          <w:sz w:val="28"/>
          <w:szCs w:val="20"/>
        </w:rPr>
      </w:pPr>
    </w:p>
    <w:p w:rsidR="00CF67D9" w:rsidRPr="00CF67D9" w:rsidRDefault="00CF67D9" w:rsidP="00CF67D9">
      <w:pPr>
        <w:numPr>
          <w:ilvl w:val="0"/>
          <w:numId w:val="1"/>
        </w:numPr>
        <w:spacing w:after="0" w:line="240" w:lineRule="auto"/>
        <w:ind w:left="0" w:firstLine="709"/>
        <w:contextualSpacing/>
        <w:jc w:val="both"/>
        <w:rPr>
          <w:rFonts w:ascii="Times New Roman" w:hAnsi="Times New Roman"/>
          <w:b/>
          <w:color w:val="000000"/>
          <w:sz w:val="28"/>
          <w:szCs w:val="20"/>
        </w:rPr>
      </w:pPr>
      <w:r w:rsidRPr="00CF67D9">
        <w:rPr>
          <w:rFonts w:ascii="Times New Roman" w:hAnsi="Times New Roman"/>
          <w:b/>
          <w:color w:val="000000"/>
          <w:sz w:val="28"/>
          <w:szCs w:val="20"/>
        </w:rPr>
        <w:t>абзац первый и  второй пункта 6 статьи 48 изложить в новой редакции:</w:t>
      </w:r>
    </w:p>
    <w:p w:rsidR="00CF67D9" w:rsidRPr="00CF67D9" w:rsidRDefault="00CF67D9" w:rsidP="00CF67D9">
      <w:pPr>
        <w:spacing w:after="0" w:line="240" w:lineRule="auto"/>
        <w:ind w:firstLine="709"/>
        <w:contextualSpacing/>
        <w:jc w:val="both"/>
        <w:rPr>
          <w:rFonts w:ascii="Times New Roman" w:hAnsi="Times New Roman"/>
          <w:b/>
          <w:color w:val="000000"/>
          <w:sz w:val="28"/>
          <w:szCs w:val="20"/>
        </w:rPr>
      </w:pPr>
    </w:p>
    <w:p w:rsidR="00CF67D9" w:rsidRPr="00CF67D9" w:rsidRDefault="00CF67D9" w:rsidP="00CF67D9">
      <w:pPr>
        <w:spacing w:after="0" w:line="240" w:lineRule="auto"/>
        <w:ind w:firstLine="709"/>
        <w:contextualSpacing/>
        <w:jc w:val="both"/>
        <w:rPr>
          <w:rFonts w:ascii="Times New Roman" w:hAnsi="Times New Roman"/>
          <w:color w:val="000000"/>
          <w:sz w:val="28"/>
          <w:szCs w:val="20"/>
        </w:rPr>
      </w:pPr>
      <w:r w:rsidRPr="00CF67D9">
        <w:rPr>
          <w:rFonts w:ascii="Times New Roman" w:hAnsi="Times New Roman"/>
          <w:color w:val="000000"/>
          <w:sz w:val="28"/>
          <w:szCs w:val="20"/>
        </w:rPr>
        <w:t>«6. Устав муниципального образования «Титовское сельское поселение», муниципальный правовой акт о внесении изменений и дополнений в Устав муниципального образования «Титовское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CF67D9" w:rsidRPr="00CF67D9" w:rsidRDefault="00CF67D9" w:rsidP="00CF67D9">
      <w:pPr>
        <w:spacing w:after="0" w:line="240" w:lineRule="auto"/>
        <w:ind w:firstLine="709"/>
        <w:contextualSpacing/>
        <w:jc w:val="both"/>
        <w:rPr>
          <w:rFonts w:ascii="Times New Roman" w:hAnsi="Times New Roman"/>
          <w:color w:val="000000"/>
          <w:sz w:val="28"/>
          <w:szCs w:val="20"/>
        </w:rPr>
      </w:pPr>
      <w:proofErr w:type="gramStart"/>
      <w:r w:rsidRPr="00CF67D9">
        <w:rPr>
          <w:rFonts w:ascii="Times New Roman" w:hAnsi="Times New Roman"/>
          <w:color w:val="000000"/>
          <w:sz w:val="28"/>
          <w:szCs w:val="20"/>
        </w:rPr>
        <w:t>Председатель Собрания депутатов – глава Титовского сельского поселения обязан опубликовать зарегистрированные Устав муниципального образования «Титовское сельское поселение», муниципальный правовой акт о внесении изменений и дополнений в Устав муниципального образования «Титовское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CF67D9">
        <w:rPr>
          <w:rFonts w:ascii="Times New Roman" w:hAnsi="Times New Roman"/>
          <w:color w:val="000000"/>
          <w:sz w:val="28"/>
          <w:szCs w:val="20"/>
        </w:rPr>
        <w:t xml:space="preserve"> «</w:t>
      </w:r>
      <w:proofErr w:type="gramStart"/>
      <w:r w:rsidRPr="00CF67D9">
        <w:rPr>
          <w:rFonts w:ascii="Times New Roman" w:hAnsi="Times New Roman"/>
          <w:color w:val="000000"/>
          <w:sz w:val="28"/>
          <w:szCs w:val="20"/>
        </w:rPr>
        <w:t>Титовское сельское поселение», муниципальном правовом акте о внесении изменений и дополнений в Устав муниципального образования «Титовское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F67D9" w:rsidRDefault="00CF67D9" w:rsidP="00CF67D9">
      <w:pPr>
        <w:spacing w:after="0" w:line="240" w:lineRule="auto"/>
        <w:ind w:left="1069"/>
        <w:contextualSpacing/>
        <w:jc w:val="both"/>
        <w:rPr>
          <w:rFonts w:ascii="Times New Roman" w:hAnsi="Times New Roman"/>
          <w:b/>
          <w:color w:val="000000"/>
          <w:sz w:val="28"/>
          <w:szCs w:val="20"/>
        </w:rPr>
      </w:pPr>
    </w:p>
    <w:p w:rsidR="00CF67D9" w:rsidRPr="00CF67D9" w:rsidRDefault="00CF67D9" w:rsidP="00CF67D9">
      <w:pPr>
        <w:numPr>
          <w:ilvl w:val="0"/>
          <w:numId w:val="1"/>
        </w:numPr>
        <w:spacing w:after="0" w:line="240" w:lineRule="auto"/>
        <w:contextualSpacing/>
        <w:jc w:val="both"/>
        <w:rPr>
          <w:rFonts w:ascii="Times New Roman" w:hAnsi="Times New Roman"/>
          <w:b/>
          <w:color w:val="000000"/>
          <w:sz w:val="28"/>
          <w:szCs w:val="20"/>
        </w:rPr>
      </w:pPr>
      <w:r w:rsidRPr="00CF67D9">
        <w:rPr>
          <w:rFonts w:ascii="Times New Roman" w:hAnsi="Times New Roman"/>
          <w:b/>
          <w:color w:val="000000"/>
          <w:sz w:val="28"/>
          <w:szCs w:val="20"/>
        </w:rPr>
        <w:t>абзац первый пункта 1 статьи 52 изложить в новой редакции:</w:t>
      </w:r>
    </w:p>
    <w:p w:rsidR="00CF67D9" w:rsidRDefault="00CF67D9" w:rsidP="00CF67D9">
      <w:pPr>
        <w:spacing w:after="0" w:line="240" w:lineRule="auto"/>
        <w:ind w:left="1069"/>
        <w:contextualSpacing/>
        <w:jc w:val="both"/>
        <w:rPr>
          <w:rFonts w:ascii="Times New Roman" w:hAnsi="Times New Roman"/>
          <w:b/>
          <w:color w:val="000000"/>
          <w:sz w:val="28"/>
          <w:szCs w:val="20"/>
        </w:rPr>
      </w:pPr>
    </w:p>
    <w:p w:rsidR="00CF67D9" w:rsidRDefault="00CF67D9" w:rsidP="00CF67D9">
      <w:pPr>
        <w:spacing w:after="0" w:line="240" w:lineRule="auto"/>
        <w:ind w:firstLine="709"/>
        <w:contextualSpacing/>
        <w:jc w:val="both"/>
        <w:rPr>
          <w:rFonts w:ascii="Times New Roman" w:hAnsi="Times New Roman"/>
          <w:color w:val="000000"/>
          <w:sz w:val="28"/>
          <w:szCs w:val="20"/>
        </w:rPr>
      </w:pPr>
      <w:r w:rsidRPr="00CF67D9">
        <w:rPr>
          <w:rFonts w:ascii="Times New Roman" w:hAnsi="Times New Roman"/>
          <w:color w:val="000000"/>
          <w:sz w:val="28"/>
          <w:szCs w:val="20"/>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Титовское </w:t>
      </w:r>
      <w:r w:rsidRPr="00CF67D9">
        <w:rPr>
          <w:rFonts w:ascii="Times New Roman" w:hAnsi="Times New Roman"/>
          <w:color w:val="000000"/>
          <w:sz w:val="28"/>
          <w:szCs w:val="20"/>
        </w:rPr>
        <w:lastRenderedPageBreak/>
        <w:t>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CF67D9">
        <w:rPr>
          <w:rFonts w:ascii="Times New Roman" w:hAnsi="Times New Roman"/>
          <w:color w:val="000000"/>
          <w:sz w:val="28"/>
          <w:szCs w:val="20"/>
        </w:rPr>
        <w:t>.»;</w:t>
      </w:r>
      <w:proofErr w:type="gramEnd"/>
    </w:p>
    <w:p w:rsidR="00CF67D9" w:rsidRPr="00CF67D9" w:rsidRDefault="00CF67D9" w:rsidP="00CF67D9">
      <w:pPr>
        <w:spacing w:after="0" w:line="240" w:lineRule="auto"/>
        <w:ind w:firstLine="709"/>
        <w:contextualSpacing/>
        <w:jc w:val="both"/>
        <w:rPr>
          <w:rFonts w:ascii="Times New Roman" w:hAnsi="Times New Roman"/>
          <w:color w:val="000000"/>
          <w:sz w:val="28"/>
          <w:szCs w:val="20"/>
        </w:rPr>
      </w:pPr>
    </w:p>
    <w:p w:rsidR="00CF67D9" w:rsidRPr="00CF67D9" w:rsidRDefault="00CF67D9" w:rsidP="00CF67D9">
      <w:pPr>
        <w:numPr>
          <w:ilvl w:val="0"/>
          <w:numId w:val="1"/>
        </w:numPr>
        <w:spacing w:after="0" w:line="240" w:lineRule="auto"/>
        <w:contextualSpacing/>
        <w:jc w:val="both"/>
        <w:rPr>
          <w:rFonts w:ascii="Times New Roman" w:hAnsi="Times New Roman"/>
          <w:b/>
          <w:color w:val="000000"/>
          <w:sz w:val="28"/>
          <w:szCs w:val="20"/>
        </w:rPr>
      </w:pPr>
      <w:r w:rsidRPr="00CF67D9">
        <w:rPr>
          <w:rFonts w:ascii="Times New Roman" w:hAnsi="Times New Roman"/>
          <w:b/>
          <w:color w:val="000000"/>
          <w:sz w:val="28"/>
          <w:szCs w:val="20"/>
        </w:rPr>
        <w:t>пункт 3 статьи 52 изложить в новой редакции:</w:t>
      </w:r>
    </w:p>
    <w:p w:rsidR="00CF67D9" w:rsidRDefault="00CF67D9" w:rsidP="00CF67D9">
      <w:pPr>
        <w:spacing w:after="0" w:line="240" w:lineRule="auto"/>
        <w:ind w:left="1069"/>
        <w:contextualSpacing/>
        <w:jc w:val="both"/>
        <w:rPr>
          <w:rFonts w:ascii="Times New Roman" w:hAnsi="Times New Roman"/>
          <w:b/>
          <w:color w:val="000000"/>
          <w:sz w:val="28"/>
          <w:szCs w:val="20"/>
        </w:rPr>
      </w:pPr>
    </w:p>
    <w:p w:rsidR="00CF67D9" w:rsidRPr="00CF67D9" w:rsidRDefault="00CF67D9" w:rsidP="00CF67D9">
      <w:pPr>
        <w:spacing w:after="0" w:line="240" w:lineRule="auto"/>
        <w:ind w:firstLine="709"/>
        <w:contextualSpacing/>
        <w:jc w:val="both"/>
        <w:rPr>
          <w:rFonts w:ascii="Times New Roman" w:hAnsi="Times New Roman"/>
          <w:color w:val="000000"/>
          <w:sz w:val="28"/>
          <w:szCs w:val="20"/>
        </w:rPr>
      </w:pPr>
      <w:r w:rsidRPr="00CF67D9">
        <w:rPr>
          <w:rFonts w:ascii="Times New Roman" w:hAnsi="Times New Roman"/>
          <w:color w:val="000000"/>
          <w:sz w:val="28"/>
          <w:szCs w:val="20"/>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Титовского сельского поселения могут быть обнародованы.</w:t>
      </w:r>
    </w:p>
    <w:p w:rsidR="00CF67D9" w:rsidRPr="00CF67D9" w:rsidRDefault="00CF67D9" w:rsidP="00CF67D9">
      <w:pPr>
        <w:spacing w:after="0" w:line="240" w:lineRule="auto"/>
        <w:ind w:firstLine="709"/>
        <w:contextualSpacing/>
        <w:jc w:val="both"/>
        <w:rPr>
          <w:rFonts w:ascii="Times New Roman" w:hAnsi="Times New Roman"/>
          <w:color w:val="000000"/>
          <w:sz w:val="28"/>
          <w:szCs w:val="20"/>
        </w:rPr>
      </w:pPr>
      <w:r w:rsidRPr="00CF67D9">
        <w:rPr>
          <w:rFonts w:ascii="Times New Roman" w:hAnsi="Times New Roman"/>
          <w:color w:val="000000"/>
          <w:sz w:val="28"/>
          <w:szCs w:val="20"/>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Титовского сельского поселения.</w:t>
      </w:r>
    </w:p>
    <w:p w:rsidR="00CF67D9" w:rsidRPr="00CF67D9" w:rsidRDefault="00CF67D9" w:rsidP="00CF67D9">
      <w:pPr>
        <w:spacing w:after="0" w:line="240" w:lineRule="auto"/>
        <w:ind w:firstLine="709"/>
        <w:contextualSpacing/>
        <w:jc w:val="both"/>
        <w:rPr>
          <w:rFonts w:ascii="Times New Roman" w:hAnsi="Times New Roman"/>
          <w:color w:val="000000"/>
          <w:sz w:val="28"/>
          <w:szCs w:val="20"/>
        </w:rPr>
      </w:pPr>
      <w:r w:rsidRPr="00CF67D9">
        <w:rPr>
          <w:rFonts w:ascii="Times New Roman" w:hAnsi="Times New Roman"/>
          <w:color w:val="000000"/>
          <w:sz w:val="28"/>
          <w:szCs w:val="20"/>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Титовского сельского поселения, иных местах, определенных главой Администрации Титовского сельского поселения</w:t>
      </w:r>
      <w:r w:rsidR="0099764C">
        <w:rPr>
          <w:rFonts w:ascii="Times New Roman" w:hAnsi="Times New Roman"/>
          <w:color w:val="000000"/>
          <w:sz w:val="28"/>
          <w:szCs w:val="20"/>
        </w:rPr>
        <w:t xml:space="preserve">. </w:t>
      </w:r>
      <w:r w:rsidRPr="00CF67D9">
        <w:rPr>
          <w:rFonts w:ascii="Times New Roman" w:hAnsi="Times New Roman"/>
          <w:color w:val="000000"/>
          <w:sz w:val="28"/>
          <w:szCs w:val="20"/>
        </w:rPr>
        <w:t xml:space="preserve">Информационные стенды должны быть установлены в каждом населенном пункте, входящем в состав </w:t>
      </w:r>
      <w:r w:rsidR="0099764C">
        <w:rPr>
          <w:rFonts w:ascii="Times New Roman" w:hAnsi="Times New Roman"/>
          <w:color w:val="000000"/>
          <w:sz w:val="28"/>
          <w:szCs w:val="20"/>
        </w:rPr>
        <w:t>Титовского сельского поселения.</w:t>
      </w:r>
      <w:r w:rsidRPr="00CF67D9">
        <w:rPr>
          <w:rFonts w:ascii="Times New Roman" w:hAnsi="Times New Roman"/>
          <w:color w:val="000000"/>
          <w:sz w:val="28"/>
          <w:szCs w:val="20"/>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Титовского сельского поселения, копия передается в библиотеку, действующую на территории Титовского сельского поселения, которая обеспечивает гражданам возможность ознакомления с муниципальным правовым актом без взимания платы.</w:t>
      </w:r>
    </w:p>
    <w:p w:rsidR="0099764C" w:rsidRPr="0099764C" w:rsidRDefault="0099764C" w:rsidP="0099764C">
      <w:pPr>
        <w:widowControl w:val="0"/>
        <w:adjustRightInd w:val="0"/>
        <w:spacing w:after="0" w:line="240" w:lineRule="atLeast"/>
        <w:ind w:firstLine="709"/>
        <w:jc w:val="both"/>
        <w:textAlignment w:val="baseline"/>
        <w:rPr>
          <w:rFonts w:ascii="Times New Roman" w:hAnsi="Times New Roman"/>
          <w:sz w:val="28"/>
          <w:szCs w:val="28"/>
        </w:rPr>
      </w:pPr>
      <w:r w:rsidRPr="0099764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9764C">
        <w:rPr>
          <w:rFonts w:ascii="Times New Roman" w:hAnsi="Times New Roman"/>
          <w:sz w:val="28"/>
          <w:szCs w:val="28"/>
          <w:lang w:eastAsia="hy-AM"/>
        </w:rPr>
        <w:t>соглашения, заключаемого между органами местного самоуправления,</w:t>
      </w:r>
      <w:r w:rsidRPr="0099764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Ивановского сельского поселения.</w:t>
      </w:r>
    </w:p>
    <w:p w:rsidR="00CF67D9" w:rsidRPr="0099764C" w:rsidRDefault="0099764C" w:rsidP="0099764C">
      <w:pPr>
        <w:widowControl w:val="0"/>
        <w:adjustRightInd w:val="0"/>
        <w:spacing w:after="0" w:line="240" w:lineRule="atLeast"/>
        <w:ind w:firstLine="709"/>
        <w:jc w:val="both"/>
        <w:textAlignment w:val="baseline"/>
        <w:rPr>
          <w:rFonts w:ascii="Times New Roman" w:hAnsi="Times New Roman"/>
          <w:sz w:val="28"/>
          <w:szCs w:val="28"/>
        </w:rPr>
      </w:pPr>
      <w:r w:rsidRPr="0099764C">
        <w:rPr>
          <w:rFonts w:ascii="Times New Roman" w:hAnsi="Times New Roman"/>
          <w:sz w:val="28"/>
          <w:szCs w:val="28"/>
        </w:rPr>
        <w:t xml:space="preserve">По результатам официального обнародования муниципальных правовых актов, </w:t>
      </w:r>
      <w:r w:rsidRPr="0099764C">
        <w:rPr>
          <w:rFonts w:ascii="Times New Roman" w:hAnsi="Times New Roman"/>
          <w:sz w:val="28"/>
          <w:szCs w:val="28"/>
          <w:lang w:eastAsia="hy-AM"/>
        </w:rPr>
        <w:t>соглашений, заключаемых между органами местного самоуправления,</w:t>
      </w:r>
      <w:r w:rsidRPr="0099764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9764C">
        <w:rPr>
          <w:rFonts w:ascii="Times New Roman" w:hAnsi="Times New Roman"/>
          <w:sz w:val="28"/>
          <w:szCs w:val="28"/>
          <w:lang w:eastAsia="hy-AM"/>
        </w:rPr>
        <w:t>соглашения, заключаемого между органами местного самоуправления,</w:t>
      </w:r>
      <w:r w:rsidRPr="0099764C">
        <w:rPr>
          <w:rFonts w:ascii="Times New Roman" w:hAnsi="Times New Roman"/>
          <w:sz w:val="28"/>
          <w:szCs w:val="28"/>
        </w:rPr>
        <w:t xml:space="preserve"> подписывает глава Администрации Ивановского сельского поселения.</w:t>
      </w:r>
      <w:r w:rsidR="00CF67D9" w:rsidRPr="00CF67D9">
        <w:rPr>
          <w:rFonts w:ascii="Times New Roman" w:hAnsi="Times New Roman"/>
          <w:color w:val="000000"/>
          <w:sz w:val="28"/>
          <w:szCs w:val="20"/>
        </w:rPr>
        <w:t>»;</w:t>
      </w:r>
    </w:p>
    <w:p w:rsidR="00CF67D9" w:rsidRDefault="00CF67D9" w:rsidP="00CF67D9">
      <w:pPr>
        <w:spacing w:after="0" w:line="240" w:lineRule="auto"/>
        <w:contextualSpacing/>
        <w:jc w:val="both"/>
        <w:rPr>
          <w:rFonts w:ascii="Times New Roman" w:hAnsi="Times New Roman"/>
          <w:b/>
          <w:color w:val="000000"/>
          <w:sz w:val="28"/>
          <w:szCs w:val="20"/>
        </w:rPr>
      </w:pPr>
    </w:p>
    <w:p w:rsidR="0099764C" w:rsidRDefault="0099764C" w:rsidP="000469CF">
      <w:pPr>
        <w:numPr>
          <w:ilvl w:val="0"/>
          <w:numId w:val="1"/>
        </w:numPr>
        <w:spacing w:after="0" w:line="240" w:lineRule="auto"/>
        <w:ind w:left="0" w:firstLine="709"/>
        <w:contextualSpacing/>
        <w:jc w:val="both"/>
        <w:rPr>
          <w:rFonts w:ascii="Times New Roman" w:hAnsi="Times New Roman"/>
          <w:b/>
          <w:color w:val="000000"/>
          <w:sz w:val="28"/>
          <w:szCs w:val="20"/>
        </w:rPr>
      </w:pPr>
      <w:r w:rsidRPr="0099764C">
        <w:rPr>
          <w:rFonts w:ascii="Times New Roman" w:hAnsi="Times New Roman"/>
          <w:b/>
          <w:color w:val="000000"/>
          <w:sz w:val="28"/>
          <w:szCs w:val="20"/>
        </w:rPr>
        <w:t>предложение первое пункта 4 статьи 52 изложить в новой редакции:</w:t>
      </w:r>
    </w:p>
    <w:p w:rsidR="000469CF" w:rsidRDefault="000469CF" w:rsidP="000469CF">
      <w:pPr>
        <w:spacing w:after="0" w:line="240" w:lineRule="auto"/>
        <w:ind w:left="1069"/>
        <w:contextualSpacing/>
        <w:jc w:val="both"/>
        <w:rPr>
          <w:rFonts w:ascii="Times New Roman" w:hAnsi="Times New Roman"/>
          <w:b/>
          <w:color w:val="000000"/>
          <w:sz w:val="28"/>
          <w:szCs w:val="20"/>
        </w:rPr>
      </w:pPr>
    </w:p>
    <w:p w:rsidR="000469CF" w:rsidRPr="0099764C" w:rsidRDefault="000469CF" w:rsidP="000469CF">
      <w:pPr>
        <w:spacing w:after="0" w:line="240" w:lineRule="auto"/>
        <w:ind w:firstLine="709"/>
        <w:contextualSpacing/>
        <w:jc w:val="both"/>
        <w:rPr>
          <w:rFonts w:ascii="Times New Roman" w:hAnsi="Times New Roman"/>
          <w:color w:val="000000"/>
          <w:sz w:val="28"/>
          <w:szCs w:val="20"/>
        </w:rPr>
      </w:pPr>
      <w:r w:rsidRPr="0099764C">
        <w:rPr>
          <w:rFonts w:ascii="Times New Roman" w:hAnsi="Times New Roman"/>
          <w:color w:val="000000"/>
          <w:sz w:val="28"/>
          <w:szCs w:val="20"/>
        </w:rPr>
        <w:t xml:space="preserve">«4. Администрацией Титовского сельского поселения может издаваться информационный бюллетень Титовского сельского поселения, в который </w:t>
      </w:r>
      <w:r w:rsidRPr="0099764C">
        <w:rPr>
          <w:rFonts w:ascii="Times New Roman" w:hAnsi="Times New Roman"/>
          <w:color w:val="000000"/>
          <w:sz w:val="28"/>
          <w:szCs w:val="20"/>
        </w:rPr>
        <w:lastRenderedPageBreak/>
        <w:t>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99764C">
        <w:rPr>
          <w:rFonts w:ascii="Times New Roman" w:hAnsi="Times New Roman"/>
          <w:color w:val="000000"/>
          <w:sz w:val="28"/>
          <w:szCs w:val="20"/>
        </w:rPr>
        <w:t>.»;</w:t>
      </w:r>
      <w:proofErr w:type="gramEnd"/>
    </w:p>
    <w:p w:rsidR="000469CF" w:rsidRDefault="000469CF" w:rsidP="000469CF">
      <w:pPr>
        <w:spacing w:after="0" w:line="240" w:lineRule="auto"/>
        <w:ind w:left="1069"/>
        <w:contextualSpacing/>
        <w:jc w:val="both"/>
        <w:rPr>
          <w:rFonts w:ascii="Times New Roman" w:hAnsi="Times New Roman"/>
          <w:b/>
          <w:color w:val="000000"/>
          <w:sz w:val="28"/>
          <w:szCs w:val="20"/>
        </w:rPr>
      </w:pPr>
    </w:p>
    <w:p w:rsidR="000469CF" w:rsidRDefault="000469CF" w:rsidP="0099764C">
      <w:pPr>
        <w:numPr>
          <w:ilvl w:val="0"/>
          <w:numId w:val="1"/>
        </w:numPr>
        <w:spacing w:after="0" w:line="240" w:lineRule="auto"/>
        <w:contextualSpacing/>
        <w:jc w:val="both"/>
        <w:rPr>
          <w:rFonts w:ascii="Times New Roman" w:hAnsi="Times New Roman"/>
          <w:b/>
          <w:color w:val="000000"/>
          <w:sz w:val="28"/>
          <w:szCs w:val="20"/>
        </w:rPr>
      </w:pPr>
      <w:r w:rsidRPr="00D44991">
        <w:rPr>
          <w:rFonts w:ascii="Times New Roman" w:hAnsi="Times New Roman"/>
          <w:b/>
          <w:color w:val="000000"/>
          <w:sz w:val="28"/>
          <w:szCs w:val="28"/>
        </w:rPr>
        <w:t>пункт 5 статьи</w:t>
      </w:r>
      <w:r w:rsidRPr="00D44991">
        <w:rPr>
          <w:rFonts w:ascii="Times New Roman" w:hAnsi="Times New Roman"/>
          <w:color w:val="000000"/>
          <w:sz w:val="28"/>
          <w:szCs w:val="28"/>
        </w:rPr>
        <w:t xml:space="preserve"> </w:t>
      </w:r>
      <w:r w:rsidRPr="00D44991">
        <w:rPr>
          <w:rFonts w:ascii="Times New Roman" w:hAnsi="Times New Roman"/>
          <w:b/>
          <w:color w:val="000000"/>
          <w:sz w:val="28"/>
          <w:szCs w:val="28"/>
        </w:rPr>
        <w:t>52</w:t>
      </w:r>
      <w:r w:rsidRPr="00D44991">
        <w:rPr>
          <w:rFonts w:ascii="Times New Roman" w:hAnsi="Times New Roman"/>
          <w:color w:val="000000"/>
          <w:sz w:val="28"/>
          <w:szCs w:val="28"/>
        </w:rPr>
        <w:t xml:space="preserve"> </w:t>
      </w:r>
      <w:r w:rsidRPr="00D44991">
        <w:rPr>
          <w:rFonts w:ascii="Times New Roman" w:hAnsi="Times New Roman"/>
          <w:b/>
          <w:color w:val="000000"/>
          <w:sz w:val="28"/>
          <w:szCs w:val="20"/>
        </w:rPr>
        <w:t>признать утратившим силу;</w:t>
      </w:r>
    </w:p>
    <w:p w:rsidR="000469CF" w:rsidRDefault="000469CF" w:rsidP="000469CF">
      <w:pPr>
        <w:spacing w:after="0" w:line="240" w:lineRule="auto"/>
        <w:ind w:left="1069"/>
        <w:contextualSpacing/>
        <w:jc w:val="both"/>
        <w:rPr>
          <w:rFonts w:ascii="Times New Roman" w:hAnsi="Times New Roman"/>
          <w:b/>
          <w:color w:val="000000"/>
          <w:sz w:val="28"/>
          <w:szCs w:val="20"/>
        </w:rPr>
      </w:pPr>
    </w:p>
    <w:p w:rsidR="000469CF" w:rsidRDefault="000469CF" w:rsidP="000469CF">
      <w:pPr>
        <w:numPr>
          <w:ilvl w:val="0"/>
          <w:numId w:val="1"/>
        </w:numPr>
        <w:spacing w:after="0" w:line="240" w:lineRule="auto"/>
        <w:contextualSpacing/>
        <w:jc w:val="both"/>
        <w:rPr>
          <w:rFonts w:ascii="Times New Roman" w:hAnsi="Times New Roman"/>
          <w:b/>
          <w:color w:val="000000"/>
          <w:sz w:val="28"/>
          <w:szCs w:val="20"/>
        </w:rPr>
      </w:pPr>
      <w:r w:rsidRPr="000469CF">
        <w:rPr>
          <w:rFonts w:ascii="Times New Roman" w:hAnsi="Times New Roman"/>
          <w:b/>
          <w:color w:val="000000"/>
          <w:sz w:val="28"/>
          <w:szCs w:val="20"/>
        </w:rPr>
        <w:t>пункт 7 статьи 52 изложить в новой редакции:</w:t>
      </w:r>
    </w:p>
    <w:p w:rsidR="000469CF" w:rsidRDefault="000469CF" w:rsidP="000469CF">
      <w:pPr>
        <w:spacing w:after="0" w:line="240" w:lineRule="auto"/>
        <w:ind w:left="1069"/>
        <w:contextualSpacing/>
        <w:jc w:val="both"/>
        <w:rPr>
          <w:rFonts w:ascii="Times New Roman" w:hAnsi="Times New Roman"/>
          <w:b/>
          <w:color w:val="000000"/>
          <w:sz w:val="28"/>
          <w:szCs w:val="20"/>
        </w:rPr>
      </w:pPr>
    </w:p>
    <w:p w:rsidR="000469CF" w:rsidRPr="000469CF" w:rsidRDefault="000469CF" w:rsidP="000469CF">
      <w:pPr>
        <w:spacing w:after="0" w:line="240" w:lineRule="auto"/>
        <w:ind w:firstLine="709"/>
        <w:contextualSpacing/>
        <w:jc w:val="both"/>
        <w:rPr>
          <w:rFonts w:ascii="Times New Roman" w:hAnsi="Times New Roman"/>
          <w:color w:val="000000"/>
          <w:sz w:val="28"/>
          <w:szCs w:val="20"/>
        </w:rPr>
      </w:pPr>
      <w:r w:rsidRPr="000469CF">
        <w:rPr>
          <w:rFonts w:ascii="Times New Roman" w:hAnsi="Times New Roman"/>
          <w:color w:val="000000"/>
          <w:sz w:val="28"/>
          <w:szCs w:val="20"/>
        </w:rPr>
        <w:t>«7.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sidRPr="000469CF">
        <w:rPr>
          <w:rFonts w:ascii="Times New Roman" w:hAnsi="Times New Roman"/>
          <w:color w:val="000000"/>
          <w:sz w:val="28"/>
          <w:szCs w:val="20"/>
        </w:rPr>
        <w:t>.»;</w:t>
      </w:r>
      <w:proofErr w:type="gramEnd"/>
    </w:p>
    <w:p w:rsidR="000469CF" w:rsidRDefault="000469CF" w:rsidP="000469CF">
      <w:pPr>
        <w:spacing w:after="0" w:line="240" w:lineRule="auto"/>
        <w:contextualSpacing/>
        <w:jc w:val="both"/>
        <w:rPr>
          <w:rFonts w:ascii="Times New Roman" w:hAnsi="Times New Roman"/>
          <w:b/>
          <w:color w:val="000000"/>
          <w:sz w:val="28"/>
          <w:szCs w:val="20"/>
        </w:rPr>
      </w:pPr>
    </w:p>
    <w:p w:rsidR="000469CF" w:rsidRDefault="000469CF" w:rsidP="000469CF">
      <w:pPr>
        <w:numPr>
          <w:ilvl w:val="0"/>
          <w:numId w:val="1"/>
        </w:numPr>
        <w:spacing w:after="0" w:line="240" w:lineRule="auto"/>
        <w:ind w:left="0" w:firstLine="709"/>
        <w:contextualSpacing/>
        <w:jc w:val="both"/>
        <w:rPr>
          <w:rFonts w:ascii="Times New Roman" w:hAnsi="Times New Roman"/>
          <w:b/>
          <w:color w:val="000000"/>
          <w:sz w:val="28"/>
          <w:szCs w:val="20"/>
        </w:rPr>
      </w:pPr>
      <w:r w:rsidRPr="000469CF">
        <w:rPr>
          <w:rFonts w:ascii="Times New Roman" w:hAnsi="Times New Roman"/>
          <w:b/>
          <w:color w:val="000000"/>
          <w:sz w:val="28"/>
          <w:szCs w:val="20"/>
        </w:rPr>
        <w:t>абзац первый пункта 2  статьи 63 изложить в новой редакции:</w:t>
      </w:r>
    </w:p>
    <w:p w:rsidR="000469CF" w:rsidRDefault="000469CF" w:rsidP="000469CF">
      <w:pPr>
        <w:spacing w:after="0" w:line="240" w:lineRule="auto"/>
        <w:ind w:firstLine="709"/>
        <w:contextualSpacing/>
        <w:jc w:val="both"/>
        <w:rPr>
          <w:rFonts w:ascii="Times New Roman" w:hAnsi="Times New Roman"/>
          <w:b/>
          <w:color w:val="000000"/>
          <w:sz w:val="28"/>
          <w:szCs w:val="20"/>
        </w:rPr>
      </w:pPr>
    </w:p>
    <w:p w:rsidR="000469CF" w:rsidRDefault="000469CF" w:rsidP="000469CF">
      <w:pPr>
        <w:spacing w:after="0" w:line="240" w:lineRule="auto"/>
        <w:ind w:firstLine="709"/>
        <w:contextualSpacing/>
        <w:jc w:val="both"/>
        <w:rPr>
          <w:rFonts w:ascii="Times New Roman" w:hAnsi="Times New Roman"/>
          <w:color w:val="000000"/>
          <w:sz w:val="28"/>
          <w:szCs w:val="20"/>
        </w:rPr>
      </w:pPr>
      <w:r w:rsidRPr="000469CF">
        <w:rPr>
          <w:rFonts w:ascii="Times New Roman" w:hAnsi="Times New Roman"/>
          <w:color w:val="000000"/>
          <w:sz w:val="28"/>
          <w:szCs w:val="20"/>
        </w:rPr>
        <w:t xml:space="preserve">«2. </w:t>
      </w:r>
      <w:proofErr w:type="gramStart"/>
      <w:r w:rsidRPr="000469CF">
        <w:rPr>
          <w:rFonts w:ascii="Times New Roman" w:hAnsi="Times New Roman"/>
          <w:color w:val="000000"/>
          <w:sz w:val="28"/>
          <w:szCs w:val="20"/>
        </w:rPr>
        <w:t>Муниципальные внутренние заимствования осуществляются в целях финансирования дефицита бюджета Титовского сельского поселения, погашения долговых обязательств Титовского сельского поселения, пополнения в течение финансового года остатков средств на счетах бюджета Титовского сельского поселения, а также в целях предоставления бюджетных кредитов бюджету Титовского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0469CF" w:rsidRPr="000469CF" w:rsidRDefault="000469CF" w:rsidP="000469CF">
      <w:pPr>
        <w:spacing w:after="0" w:line="240" w:lineRule="auto"/>
        <w:ind w:firstLine="709"/>
        <w:contextualSpacing/>
        <w:jc w:val="both"/>
        <w:rPr>
          <w:rFonts w:ascii="Times New Roman" w:hAnsi="Times New Roman"/>
          <w:color w:val="000000"/>
          <w:sz w:val="28"/>
          <w:szCs w:val="20"/>
        </w:rPr>
      </w:pPr>
    </w:p>
    <w:p w:rsidR="00D44991" w:rsidRPr="00D44991" w:rsidRDefault="00D44991" w:rsidP="000469CF">
      <w:pPr>
        <w:numPr>
          <w:ilvl w:val="0"/>
          <w:numId w:val="1"/>
        </w:numPr>
        <w:spacing w:after="0" w:line="240" w:lineRule="auto"/>
        <w:ind w:left="0" w:firstLine="709"/>
        <w:contextualSpacing/>
        <w:jc w:val="both"/>
        <w:rPr>
          <w:rFonts w:ascii="Times New Roman" w:hAnsi="Times New Roman"/>
          <w:b/>
          <w:color w:val="000000"/>
          <w:sz w:val="28"/>
          <w:szCs w:val="20"/>
        </w:rPr>
      </w:pPr>
      <w:r w:rsidRPr="00D44991">
        <w:rPr>
          <w:rFonts w:ascii="Times New Roman" w:hAnsi="Times New Roman"/>
          <w:b/>
          <w:color w:val="000000"/>
          <w:sz w:val="28"/>
          <w:szCs w:val="28"/>
        </w:rPr>
        <w:t>абзац второй пункта 3  статьи</w:t>
      </w:r>
      <w:r w:rsidRPr="00D44991">
        <w:rPr>
          <w:rFonts w:ascii="Times New Roman" w:hAnsi="Times New Roman"/>
          <w:color w:val="000000"/>
          <w:sz w:val="28"/>
          <w:szCs w:val="28"/>
        </w:rPr>
        <w:t xml:space="preserve"> </w:t>
      </w:r>
      <w:r w:rsidRPr="00D44991">
        <w:rPr>
          <w:rFonts w:ascii="Times New Roman" w:hAnsi="Times New Roman"/>
          <w:b/>
          <w:color w:val="000000"/>
          <w:sz w:val="28"/>
          <w:szCs w:val="28"/>
        </w:rPr>
        <w:t>63</w:t>
      </w:r>
      <w:r w:rsidRPr="00D44991">
        <w:rPr>
          <w:rFonts w:ascii="Times New Roman" w:hAnsi="Times New Roman"/>
          <w:color w:val="000000"/>
          <w:sz w:val="28"/>
          <w:szCs w:val="28"/>
        </w:rPr>
        <w:t xml:space="preserve"> </w:t>
      </w:r>
      <w:r w:rsidRPr="00D44991">
        <w:rPr>
          <w:rFonts w:ascii="Times New Roman" w:hAnsi="Times New Roman"/>
          <w:b/>
          <w:sz w:val="28"/>
          <w:szCs w:val="28"/>
        </w:rPr>
        <w:t>изложить в новой редакции:</w:t>
      </w:r>
    </w:p>
    <w:p w:rsidR="00D44991" w:rsidRPr="00D44991" w:rsidRDefault="00D44991" w:rsidP="00D44991">
      <w:pPr>
        <w:spacing w:after="0" w:line="240" w:lineRule="atLeast"/>
        <w:jc w:val="both"/>
        <w:rPr>
          <w:rFonts w:ascii="Times New Roman" w:hAnsi="Times New Roman"/>
          <w:color w:val="000000"/>
          <w:sz w:val="28"/>
          <w:szCs w:val="20"/>
        </w:rPr>
      </w:pPr>
    </w:p>
    <w:p w:rsidR="00D44991" w:rsidRPr="00D44991" w:rsidRDefault="00D44991" w:rsidP="00D44991">
      <w:pPr>
        <w:spacing w:after="0" w:line="240" w:lineRule="auto"/>
        <w:ind w:firstLine="709"/>
        <w:jc w:val="both"/>
        <w:rPr>
          <w:rFonts w:ascii="Times New Roman" w:hAnsi="Times New Roman"/>
          <w:color w:val="000000"/>
          <w:sz w:val="28"/>
          <w:szCs w:val="20"/>
        </w:rPr>
      </w:pPr>
      <w:r w:rsidRPr="00D44991">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sidRPr="00D44991">
        <w:rPr>
          <w:rFonts w:ascii="Times New Roman" w:hAnsi="Times New Roman"/>
          <w:sz w:val="28"/>
          <w:szCs w:val="28"/>
        </w:rPr>
        <w:t>.».</w:t>
      </w:r>
      <w:proofErr w:type="gramEnd"/>
    </w:p>
    <w:p w:rsidR="00D44991" w:rsidRPr="00D44991" w:rsidRDefault="00D44991" w:rsidP="00D44991">
      <w:pPr>
        <w:spacing w:after="0" w:line="240" w:lineRule="atLeast"/>
        <w:jc w:val="both"/>
        <w:rPr>
          <w:rFonts w:ascii="Times New Roman" w:hAnsi="Times New Roman"/>
          <w:color w:val="000000"/>
          <w:sz w:val="28"/>
          <w:szCs w:val="20"/>
        </w:rPr>
      </w:pPr>
    </w:p>
    <w:p w:rsidR="0052136E" w:rsidRPr="003B0D16" w:rsidRDefault="0052136E" w:rsidP="0052136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B0D16">
        <w:rPr>
          <w:rFonts w:ascii="Times New Roman" w:hAnsi="Times New Roman"/>
          <w:sz w:val="28"/>
          <w:szCs w:val="28"/>
        </w:rPr>
        <w:t xml:space="preserve">. Настоящее решение вступает в силу со дня его официального </w:t>
      </w:r>
      <w:r>
        <w:rPr>
          <w:rFonts w:ascii="Times New Roman" w:hAnsi="Times New Roman"/>
          <w:sz w:val="28"/>
          <w:szCs w:val="28"/>
        </w:rPr>
        <w:t>опубликования</w:t>
      </w:r>
      <w:r w:rsidRPr="003B0D16">
        <w:rPr>
          <w:rFonts w:ascii="Times New Roman" w:hAnsi="Times New Roman"/>
          <w:sz w:val="28"/>
          <w:szCs w:val="28"/>
        </w:rPr>
        <w:t>, произведенного после его государственной регистрации.</w:t>
      </w:r>
    </w:p>
    <w:p w:rsidR="0052136E" w:rsidRPr="00C12548" w:rsidRDefault="0052136E" w:rsidP="0052136E">
      <w:pPr>
        <w:suppressAutoHyphens/>
        <w:spacing w:after="0" w:line="240" w:lineRule="auto"/>
        <w:ind w:firstLine="709"/>
        <w:jc w:val="both"/>
        <w:rPr>
          <w:rFonts w:ascii="Times New Roman" w:hAnsi="Times New Roman"/>
          <w:color w:val="000000"/>
          <w:sz w:val="28"/>
          <w:szCs w:val="28"/>
        </w:rPr>
      </w:pPr>
      <w:bookmarkStart w:id="0" w:name="_GoBack"/>
      <w:bookmarkEnd w:id="0"/>
      <w:r w:rsidRPr="00C12548">
        <w:rPr>
          <w:rFonts w:ascii="Times New Roman" w:hAnsi="Times New Roman"/>
          <w:color w:val="000000"/>
          <w:sz w:val="28"/>
          <w:szCs w:val="28"/>
        </w:rPr>
        <w:t xml:space="preserve">3.  </w:t>
      </w:r>
      <w:proofErr w:type="gramStart"/>
      <w:r w:rsidRPr="00C12548">
        <w:rPr>
          <w:rFonts w:ascii="Times New Roman" w:hAnsi="Times New Roman"/>
          <w:color w:val="000000"/>
          <w:sz w:val="28"/>
          <w:szCs w:val="28"/>
        </w:rPr>
        <w:t>Контроль за</w:t>
      </w:r>
      <w:proofErr w:type="gramEnd"/>
      <w:r w:rsidRPr="00C12548">
        <w:rPr>
          <w:rFonts w:ascii="Times New Roman" w:hAnsi="Times New Roman"/>
          <w:color w:val="000000"/>
          <w:sz w:val="28"/>
          <w:szCs w:val="28"/>
        </w:rPr>
        <w:t xml:space="preserve"> исполнением настоящего  решения  оставляю за собой.</w:t>
      </w:r>
    </w:p>
    <w:p w:rsidR="0052136E" w:rsidRPr="00C12548" w:rsidRDefault="0052136E" w:rsidP="0052136E">
      <w:pPr>
        <w:spacing w:after="0" w:line="240" w:lineRule="auto"/>
        <w:ind w:firstLine="709"/>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Председатель Собрания депутатов -</w:t>
      </w:r>
    </w:p>
    <w:p w:rsidR="0052136E" w:rsidRPr="00C12548" w:rsidRDefault="0052136E" w:rsidP="0052136E">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глава Титовского сельского поселения                    </w:t>
      </w:r>
      <w:r>
        <w:rPr>
          <w:rFonts w:ascii="Times New Roman" w:hAnsi="Times New Roman"/>
          <w:color w:val="000000"/>
          <w:sz w:val="28"/>
          <w:szCs w:val="28"/>
        </w:rPr>
        <w:t xml:space="preserve">                    </w:t>
      </w:r>
      <w:r w:rsidRPr="00C12548">
        <w:rPr>
          <w:rFonts w:ascii="Times New Roman" w:hAnsi="Times New Roman"/>
          <w:color w:val="000000"/>
          <w:sz w:val="28"/>
          <w:szCs w:val="28"/>
        </w:rPr>
        <w:t>Е.Н. Горбачёва</w:t>
      </w: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сл. Титовка</w:t>
      </w:r>
    </w:p>
    <w:p w:rsidR="0052136E" w:rsidRPr="0018740C" w:rsidRDefault="00DE6BCD" w:rsidP="0052136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«26» февраля 2024 </w:t>
      </w:r>
      <w:r w:rsidR="0052136E" w:rsidRPr="0018740C">
        <w:rPr>
          <w:rFonts w:ascii="Times New Roman" w:hAnsi="Times New Roman"/>
          <w:color w:val="000000"/>
          <w:sz w:val="28"/>
          <w:szCs w:val="28"/>
        </w:rPr>
        <w:t>года</w:t>
      </w:r>
    </w:p>
    <w:p w:rsidR="0052136E" w:rsidRPr="009A46D4" w:rsidRDefault="00437409" w:rsidP="0052136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DE6BCD">
        <w:rPr>
          <w:rFonts w:ascii="Times New Roman" w:hAnsi="Times New Roman"/>
          <w:color w:val="000000"/>
          <w:sz w:val="28"/>
          <w:szCs w:val="28"/>
        </w:rPr>
        <w:t>115</w:t>
      </w:r>
    </w:p>
    <w:sectPr w:rsidR="0052136E" w:rsidRPr="009A46D4" w:rsidSect="000469CF">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00" w:rsidRDefault="00802500" w:rsidP="001F2AB4">
      <w:pPr>
        <w:spacing w:after="0" w:line="240" w:lineRule="auto"/>
      </w:pPr>
      <w:r>
        <w:separator/>
      </w:r>
    </w:p>
  </w:endnote>
  <w:endnote w:type="continuationSeparator" w:id="0">
    <w:p w:rsidR="00802500" w:rsidRDefault="00802500" w:rsidP="001F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00" w:rsidRDefault="00802500" w:rsidP="001F2AB4">
      <w:pPr>
        <w:spacing w:after="0" w:line="240" w:lineRule="auto"/>
      </w:pPr>
      <w:r>
        <w:separator/>
      </w:r>
    </w:p>
  </w:footnote>
  <w:footnote w:type="continuationSeparator" w:id="0">
    <w:p w:rsidR="00802500" w:rsidRDefault="00802500" w:rsidP="001F2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A76"/>
    <w:multiLevelType w:val="hybridMultilevel"/>
    <w:tmpl w:val="526A260A"/>
    <w:lvl w:ilvl="0" w:tplc="27962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4AB9"/>
    <w:rsid w:val="00010F69"/>
    <w:rsid w:val="00024EAE"/>
    <w:rsid w:val="000469CF"/>
    <w:rsid w:val="000B2F6E"/>
    <w:rsid w:val="0018740C"/>
    <w:rsid w:val="001A3191"/>
    <w:rsid w:val="001F2AB4"/>
    <w:rsid w:val="00215639"/>
    <w:rsid w:val="00251292"/>
    <w:rsid w:val="002C1886"/>
    <w:rsid w:val="002E7962"/>
    <w:rsid w:val="002F042A"/>
    <w:rsid w:val="00330848"/>
    <w:rsid w:val="0036055B"/>
    <w:rsid w:val="00394AB9"/>
    <w:rsid w:val="003B44BB"/>
    <w:rsid w:val="003D25BD"/>
    <w:rsid w:val="003E373D"/>
    <w:rsid w:val="003E6434"/>
    <w:rsid w:val="003F3077"/>
    <w:rsid w:val="00400FE7"/>
    <w:rsid w:val="00437409"/>
    <w:rsid w:val="00444CF9"/>
    <w:rsid w:val="004864E0"/>
    <w:rsid w:val="0052136E"/>
    <w:rsid w:val="005970DB"/>
    <w:rsid w:val="005E30E2"/>
    <w:rsid w:val="005F7AB1"/>
    <w:rsid w:val="00622BDD"/>
    <w:rsid w:val="00681CD6"/>
    <w:rsid w:val="00720C91"/>
    <w:rsid w:val="00721439"/>
    <w:rsid w:val="007A79D2"/>
    <w:rsid w:val="007B7D72"/>
    <w:rsid w:val="007D3594"/>
    <w:rsid w:val="00802500"/>
    <w:rsid w:val="00833CAA"/>
    <w:rsid w:val="008449CD"/>
    <w:rsid w:val="00847F32"/>
    <w:rsid w:val="00931445"/>
    <w:rsid w:val="0099764C"/>
    <w:rsid w:val="00AB3536"/>
    <w:rsid w:val="00AF205C"/>
    <w:rsid w:val="00B77A22"/>
    <w:rsid w:val="00BA7EB6"/>
    <w:rsid w:val="00CE4A4D"/>
    <w:rsid w:val="00CF67D9"/>
    <w:rsid w:val="00D02033"/>
    <w:rsid w:val="00D16567"/>
    <w:rsid w:val="00D44991"/>
    <w:rsid w:val="00D721D7"/>
    <w:rsid w:val="00D77F96"/>
    <w:rsid w:val="00DE6BCD"/>
    <w:rsid w:val="00E4365E"/>
    <w:rsid w:val="00E70C45"/>
    <w:rsid w:val="00E840B5"/>
    <w:rsid w:val="00EA18F6"/>
    <w:rsid w:val="00EC6EF7"/>
    <w:rsid w:val="00EE23CB"/>
    <w:rsid w:val="00F01723"/>
    <w:rsid w:val="00F43A7B"/>
    <w:rsid w:val="00FC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A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AB4"/>
    <w:rPr>
      <w:rFonts w:ascii="Calibri" w:eastAsia="Times New Roman" w:hAnsi="Calibri" w:cs="Times New Roman"/>
      <w:lang w:eastAsia="ru-RU"/>
    </w:rPr>
  </w:style>
  <w:style w:type="paragraph" w:styleId="a5">
    <w:name w:val="footer"/>
    <w:basedOn w:val="a"/>
    <w:link w:val="a6"/>
    <w:uiPriority w:val="99"/>
    <w:semiHidden/>
    <w:unhideWhenUsed/>
    <w:rsid w:val="001F2A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AB4"/>
    <w:rPr>
      <w:rFonts w:ascii="Calibri" w:eastAsia="Times New Roman" w:hAnsi="Calibri" w:cs="Times New Roman"/>
      <w:lang w:eastAsia="ru-RU"/>
    </w:rPr>
  </w:style>
  <w:style w:type="paragraph" w:styleId="a7">
    <w:name w:val="List Paragraph"/>
    <w:basedOn w:val="a"/>
    <w:uiPriority w:val="34"/>
    <w:qFormat/>
    <w:rsid w:val="00EA18F6"/>
    <w:pPr>
      <w:ind w:left="720"/>
      <w:contextualSpacing/>
    </w:pPr>
  </w:style>
  <w:style w:type="paragraph" w:styleId="a8">
    <w:name w:val="Normal (Web)"/>
    <w:basedOn w:val="a"/>
    <w:uiPriority w:val="99"/>
    <w:semiHidden/>
    <w:unhideWhenUsed/>
    <w:rsid w:val="005970DB"/>
    <w:rPr>
      <w:rFonts w:ascii="Times New Roman" w:hAnsi="Times New Roman"/>
      <w:sz w:val="24"/>
      <w:szCs w:val="24"/>
    </w:rPr>
  </w:style>
  <w:style w:type="paragraph" w:styleId="a9">
    <w:name w:val="Balloon Text"/>
    <w:basedOn w:val="a"/>
    <w:link w:val="aa"/>
    <w:uiPriority w:val="99"/>
    <w:semiHidden/>
    <w:unhideWhenUsed/>
    <w:rsid w:val="00E840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40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Delo</cp:lastModifiedBy>
  <cp:revision>26</cp:revision>
  <cp:lastPrinted>2024-02-21T06:45:00Z</cp:lastPrinted>
  <dcterms:created xsi:type="dcterms:W3CDTF">2018-10-24T13:53:00Z</dcterms:created>
  <dcterms:modified xsi:type="dcterms:W3CDTF">2024-02-21T06:45:00Z</dcterms:modified>
</cp:coreProperties>
</file>