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4A" w:rsidRPr="006B1A62" w:rsidRDefault="00C2064A" w:rsidP="00A22D0F">
      <w:pPr>
        <w:pStyle w:val="1"/>
        <w:numPr>
          <w:ilvl w:val="0"/>
          <w:numId w:val="0"/>
        </w:numPr>
        <w:jc w:val="center"/>
      </w:pPr>
      <w:bookmarkStart w:id="0" w:name="_GoBack"/>
      <w:bookmarkEnd w:id="0"/>
      <w:r w:rsidRPr="006B1A62">
        <w:t>РОСТОВСКАЯ  ОБЛАСТЬ</w:t>
      </w:r>
    </w:p>
    <w:p w:rsidR="00C2064A" w:rsidRPr="006B1A62" w:rsidRDefault="00C2064A" w:rsidP="00C2064A">
      <w:pPr>
        <w:jc w:val="center"/>
        <w:rPr>
          <w:b/>
          <w:bCs/>
          <w:sz w:val="32"/>
          <w:szCs w:val="32"/>
        </w:rPr>
      </w:pPr>
    </w:p>
    <w:p w:rsidR="00C2064A" w:rsidRPr="006B1A62" w:rsidRDefault="00C2064A" w:rsidP="00C2064A">
      <w:pPr>
        <w:jc w:val="center"/>
        <w:rPr>
          <w:b/>
          <w:bCs/>
          <w:sz w:val="32"/>
          <w:szCs w:val="32"/>
        </w:rPr>
      </w:pPr>
      <w:r w:rsidRPr="006B1A62">
        <w:rPr>
          <w:b/>
          <w:bCs/>
          <w:sz w:val="32"/>
          <w:szCs w:val="32"/>
        </w:rPr>
        <w:t>Собрание  депутатов</w:t>
      </w:r>
    </w:p>
    <w:p w:rsidR="00C2064A" w:rsidRPr="006B1A62" w:rsidRDefault="00C2064A" w:rsidP="00C2064A">
      <w:pPr>
        <w:jc w:val="center"/>
        <w:rPr>
          <w:b/>
          <w:bCs/>
          <w:sz w:val="32"/>
          <w:szCs w:val="32"/>
        </w:rPr>
      </w:pPr>
      <w:r w:rsidRPr="006B1A62">
        <w:rPr>
          <w:b/>
          <w:bCs/>
          <w:sz w:val="32"/>
          <w:szCs w:val="32"/>
        </w:rPr>
        <w:t>Титовского  сельского  поселения</w:t>
      </w:r>
    </w:p>
    <w:p w:rsidR="00C2064A" w:rsidRPr="006B1A62" w:rsidRDefault="00C2064A" w:rsidP="00C2064A">
      <w:pPr>
        <w:jc w:val="center"/>
        <w:rPr>
          <w:b/>
          <w:bCs/>
        </w:rPr>
      </w:pPr>
    </w:p>
    <w:p w:rsidR="00C2064A" w:rsidRPr="006B1A62" w:rsidRDefault="00C2064A" w:rsidP="00C2064A">
      <w:pPr>
        <w:jc w:val="center"/>
        <w:rPr>
          <w:b/>
          <w:sz w:val="40"/>
          <w:szCs w:val="40"/>
        </w:rPr>
      </w:pPr>
      <w:r w:rsidRPr="006B1A62">
        <w:rPr>
          <w:b/>
          <w:sz w:val="40"/>
          <w:szCs w:val="40"/>
        </w:rPr>
        <w:t>РЕШЕНИЕ</w:t>
      </w:r>
    </w:p>
    <w:p w:rsidR="00C2064A" w:rsidRDefault="00C2064A" w:rsidP="00C2064A">
      <w:pPr>
        <w:jc w:val="both"/>
        <w:rPr>
          <w:szCs w:val="28"/>
        </w:rPr>
      </w:pPr>
    </w:p>
    <w:p w:rsidR="00C2064A" w:rsidRPr="00503D34" w:rsidRDefault="00F477F0" w:rsidP="00503D34">
      <w:pPr>
        <w:pStyle w:val="a7"/>
        <w:ind w:right="4552"/>
        <w:jc w:val="both"/>
        <w:rPr>
          <w:color w:val="000000"/>
          <w:sz w:val="28"/>
          <w:szCs w:val="28"/>
        </w:rPr>
      </w:pPr>
      <w:r w:rsidRPr="00F477F0">
        <w:rPr>
          <w:sz w:val="28"/>
          <w:szCs w:val="28"/>
        </w:rPr>
        <w:t xml:space="preserve">О внесении изменений в решение Собрания депутатов Титовского сельского поселения от </w:t>
      </w:r>
      <w:r w:rsidR="00503D34">
        <w:rPr>
          <w:sz w:val="28"/>
          <w:szCs w:val="28"/>
        </w:rPr>
        <w:t>25.04.2017 № 46</w:t>
      </w:r>
      <w:r w:rsidRPr="00F477F0">
        <w:rPr>
          <w:sz w:val="28"/>
          <w:szCs w:val="28"/>
        </w:rPr>
        <w:t xml:space="preserve"> «</w:t>
      </w:r>
      <w:r w:rsidR="00503D34" w:rsidRPr="00503D34">
        <w:rPr>
          <w:color w:val="000000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 w:rsidR="00503D34">
        <w:rPr>
          <w:color w:val="000000"/>
          <w:sz w:val="28"/>
          <w:szCs w:val="28"/>
        </w:rPr>
        <w:t>Титовского</w:t>
      </w:r>
      <w:r w:rsidR="00503D34" w:rsidRPr="00503D34">
        <w:rPr>
          <w:color w:val="000000"/>
          <w:sz w:val="28"/>
          <w:szCs w:val="28"/>
        </w:rPr>
        <w:t xml:space="preserve"> сельского поселения,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Pr="00503D34">
        <w:rPr>
          <w:color w:val="000000"/>
          <w:sz w:val="28"/>
          <w:szCs w:val="28"/>
        </w:rPr>
        <w:t>»</w:t>
      </w:r>
    </w:p>
    <w:p w:rsidR="00C2064A" w:rsidRPr="007E238C" w:rsidRDefault="00C2064A" w:rsidP="00C2064A">
      <w:pPr>
        <w:pStyle w:val="a7"/>
        <w:tabs>
          <w:tab w:val="left" w:pos="1308"/>
        </w:tabs>
        <w:rPr>
          <w:szCs w:val="28"/>
        </w:rPr>
      </w:pPr>
    </w:p>
    <w:p w:rsidR="00C2064A" w:rsidRPr="00270B2D" w:rsidRDefault="00C2064A" w:rsidP="00C2064A">
      <w:pPr>
        <w:jc w:val="both"/>
        <w:rPr>
          <w:b/>
          <w:szCs w:val="28"/>
        </w:rPr>
      </w:pPr>
      <w:r w:rsidRPr="00270B2D">
        <w:rPr>
          <w:b/>
          <w:szCs w:val="28"/>
        </w:rPr>
        <w:t xml:space="preserve">        Принято</w:t>
      </w:r>
      <w:r w:rsidRPr="00270B2D">
        <w:rPr>
          <w:b/>
          <w:szCs w:val="28"/>
        </w:rPr>
        <w:tab/>
      </w:r>
      <w:r w:rsidRPr="00270B2D">
        <w:rPr>
          <w:b/>
          <w:szCs w:val="28"/>
        </w:rPr>
        <w:tab/>
      </w:r>
      <w:r w:rsidRPr="00270B2D">
        <w:rPr>
          <w:b/>
          <w:szCs w:val="28"/>
        </w:rPr>
        <w:tab/>
      </w:r>
      <w:r w:rsidRPr="00270B2D">
        <w:rPr>
          <w:b/>
          <w:szCs w:val="28"/>
        </w:rPr>
        <w:tab/>
      </w:r>
      <w:r w:rsidRPr="00270B2D">
        <w:rPr>
          <w:b/>
          <w:szCs w:val="28"/>
        </w:rPr>
        <w:tab/>
      </w:r>
      <w:r w:rsidRPr="00270B2D">
        <w:rPr>
          <w:b/>
          <w:szCs w:val="28"/>
        </w:rPr>
        <w:tab/>
        <w:t xml:space="preserve">            </w:t>
      </w:r>
    </w:p>
    <w:p w:rsidR="00C2064A" w:rsidRPr="00270B2D" w:rsidRDefault="00A22D0F" w:rsidP="00C2064A">
      <w:pPr>
        <w:jc w:val="both"/>
        <w:rPr>
          <w:b/>
          <w:szCs w:val="28"/>
        </w:rPr>
      </w:pPr>
      <w:r>
        <w:rPr>
          <w:b/>
          <w:szCs w:val="28"/>
        </w:rPr>
        <w:t>Собранием депутатов</w:t>
      </w:r>
      <w:r w:rsidR="00C2064A" w:rsidRPr="00270B2D">
        <w:rPr>
          <w:b/>
          <w:szCs w:val="28"/>
        </w:rPr>
        <w:t xml:space="preserve">           </w:t>
      </w:r>
      <w:r w:rsidR="00C2064A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            </w:t>
      </w:r>
      <w:r w:rsidR="003A5CE5">
        <w:rPr>
          <w:b/>
          <w:szCs w:val="28"/>
        </w:rPr>
        <w:t xml:space="preserve">       </w:t>
      </w:r>
      <w:r w:rsidR="00C2064A" w:rsidRPr="00270B2D">
        <w:rPr>
          <w:b/>
          <w:szCs w:val="28"/>
        </w:rPr>
        <w:t xml:space="preserve">      </w:t>
      </w:r>
      <w:r>
        <w:rPr>
          <w:b/>
          <w:szCs w:val="28"/>
        </w:rPr>
        <w:t>«</w:t>
      </w:r>
      <w:r w:rsidR="003A5CE5">
        <w:rPr>
          <w:b/>
          <w:szCs w:val="28"/>
        </w:rPr>
        <w:t>22</w:t>
      </w:r>
      <w:r>
        <w:rPr>
          <w:b/>
          <w:szCs w:val="28"/>
        </w:rPr>
        <w:t xml:space="preserve">» </w:t>
      </w:r>
      <w:r w:rsidR="003A5CE5">
        <w:rPr>
          <w:b/>
          <w:szCs w:val="28"/>
        </w:rPr>
        <w:t>декабря 2023</w:t>
      </w:r>
      <w:r>
        <w:rPr>
          <w:b/>
          <w:szCs w:val="28"/>
        </w:rPr>
        <w:t xml:space="preserve"> года</w:t>
      </w:r>
    </w:p>
    <w:p w:rsidR="00C2064A" w:rsidRDefault="00C2064A">
      <w:pPr>
        <w:pStyle w:val="a7"/>
        <w:spacing w:line="200" w:lineRule="atLeast"/>
        <w:rPr>
          <w:color w:val="000000"/>
          <w:sz w:val="28"/>
          <w:szCs w:val="28"/>
        </w:rPr>
      </w:pPr>
    </w:p>
    <w:p w:rsidR="00C37DC3" w:rsidRDefault="00C37DC3">
      <w:pPr>
        <w:pStyle w:val="a7"/>
        <w:tabs>
          <w:tab w:val="left" w:pos="468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                 </w:t>
      </w:r>
    </w:p>
    <w:p w:rsidR="00C37DC3" w:rsidRDefault="00C37DC3" w:rsidP="00A22D0F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 </w:t>
      </w:r>
      <w:r w:rsidR="00503D34">
        <w:rPr>
          <w:color w:val="000000"/>
          <w:szCs w:val="28"/>
        </w:rPr>
        <w:t xml:space="preserve">Областным законом от 06.04.2023 № 853-ЗС «О внесении изменений в Областной закон «О противодействии коррупции в Ростовской области», </w:t>
      </w:r>
      <w:r>
        <w:rPr>
          <w:color w:val="000000"/>
          <w:szCs w:val="28"/>
        </w:rPr>
        <w:t>руководствуясь Уставом муниципальног</w:t>
      </w:r>
      <w:r w:rsidR="00DB73D5">
        <w:rPr>
          <w:color w:val="000000"/>
          <w:szCs w:val="28"/>
        </w:rPr>
        <w:t>о образования «</w:t>
      </w:r>
      <w:r w:rsidR="000B484C">
        <w:rPr>
          <w:color w:val="000000"/>
          <w:szCs w:val="28"/>
        </w:rPr>
        <w:t>Титовское</w:t>
      </w:r>
      <w:r>
        <w:rPr>
          <w:color w:val="000000"/>
          <w:szCs w:val="28"/>
        </w:rPr>
        <w:t xml:space="preserve"> сельское поселение», Собрание депутатов </w:t>
      </w:r>
      <w:r w:rsidR="000B484C">
        <w:rPr>
          <w:color w:val="000000"/>
          <w:szCs w:val="28"/>
        </w:rPr>
        <w:t>Титовского</w:t>
      </w:r>
      <w:r>
        <w:rPr>
          <w:color w:val="000000"/>
          <w:szCs w:val="28"/>
        </w:rPr>
        <w:t xml:space="preserve"> сельского поселения</w:t>
      </w:r>
    </w:p>
    <w:p w:rsidR="00F477F0" w:rsidRDefault="00F477F0" w:rsidP="00A22D0F">
      <w:pPr>
        <w:ind w:firstLine="720"/>
        <w:jc w:val="both"/>
        <w:rPr>
          <w:b/>
          <w:color w:val="000000"/>
          <w:szCs w:val="28"/>
        </w:rPr>
      </w:pPr>
    </w:p>
    <w:p w:rsidR="00C37DC3" w:rsidRDefault="00C37DC3">
      <w:pPr>
        <w:pStyle w:val="a7"/>
        <w:spacing w:line="200" w:lineRule="atLeast"/>
        <w:jc w:val="center"/>
        <w:rPr>
          <w:b/>
          <w:color w:val="000000"/>
          <w:sz w:val="28"/>
          <w:szCs w:val="28"/>
        </w:rPr>
      </w:pPr>
      <w:r w:rsidRPr="00BE37FC">
        <w:rPr>
          <w:b/>
          <w:color w:val="000000"/>
          <w:sz w:val="28"/>
          <w:szCs w:val="28"/>
        </w:rPr>
        <w:t>РЕШИЛО:</w:t>
      </w:r>
    </w:p>
    <w:p w:rsidR="00A22D0F" w:rsidRPr="00BE37FC" w:rsidRDefault="00A22D0F">
      <w:pPr>
        <w:pStyle w:val="a7"/>
        <w:spacing w:line="200" w:lineRule="atLeast"/>
        <w:jc w:val="center"/>
        <w:rPr>
          <w:b/>
          <w:color w:val="000000"/>
          <w:sz w:val="28"/>
          <w:szCs w:val="28"/>
        </w:rPr>
      </w:pPr>
    </w:p>
    <w:p w:rsidR="00F477F0" w:rsidRDefault="00F477F0" w:rsidP="00503D34">
      <w:pPr>
        <w:numPr>
          <w:ilvl w:val="0"/>
          <w:numId w:val="2"/>
        </w:numPr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Внести в </w:t>
      </w:r>
      <w:r w:rsidR="00C37DC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приложение к решению</w:t>
      </w:r>
      <w:r w:rsidRPr="00F477F0">
        <w:rPr>
          <w:color w:val="000000"/>
          <w:szCs w:val="28"/>
        </w:rPr>
        <w:t xml:space="preserve"> Собрания депутатов Титовского сельского поселения </w:t>
      </w:r>
      <w:r w:rsidR="00503D34" w:rsidRPr="00503D34">
        <w:rPr>
          <w:color w:val="000000"/>
          <w:szCs w:val="28"/>
        </w:rPr>
        <w:t>от 25.04.2017 № 46 «Об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Титовского сельского поселения, в информационно-телекоммуникационной сети «Интернет» и предоставления этих сведений средствам массовой информации для опубликования»</w:t>
      </w:r>
      <w:r w:rsidRPr="00503D34">
        <w:rPr>
          <w:color w:val="000000"/>
          <w:szCs w:val="28"/>
        </w:rPr>
        <w:t xml:space="preserve"> следующ</w:t>
      </w:r>
      <w:r w:rsidR="00503D34">
        <w:rPr>
          <w:color w:val="000000"/>
          <w:szCs w:val="28"/>
        </w:rPr>
        <w:t>и</w:t>
      </w:r>
      <w:r w:rsidRPr="00503D34">
        <w:rPr>
          <w:color w:val="000000"/>
          <w:szCs w:val="28"/>
        </w:rPr>
        <w:t>е изменени</w:t>
      </w:r>
      <w:r w:rsidR="00503D34">
        <w:rPr>
          <w:color w:val="000000"/>
          <w:szCs w:val="28"/>
        </w:rPr>
        <w:t>я</w:t>
      </w:r>
      <w:r w:rsidRPr="00503D34">
        <w:rPr>
          <w:color w:val="000000"/>
          <w:szCs w:val="28"/>
        </w:rPr>
        <w:t xml:space="preserve">: </w:t>
      </w:r>
    </w:p>
    <w:p w:rsidR="00503D34" w:rsidRPr="00503D34" w:rsidRDefault="00503D34" w:rsidP="00503D34">
      <w:pPr>
        <w:ind w:left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1.1. Пункт 3</w:t>
      </w:r>
      <w:r w:rsidR="00D90220">
        <w:rPr>
          <w:color w:val="000000"/>
          <w:szCs w:val="28"/>
        </w:rPr>
        <w:t xml:space="preserve"> и подпункты к нему</w:t>
      </w:r>
      <w:r>
        <w:rPr>
          <w:color w:val="000000"/>
          <w:szCs w:val="28"/>
        </w:rPr>
        <w:t xml:space="preserve"> изложить в новой редакции:</w:t>
      </w:r>
    </w:p>
    <w:p w:rsidR="00503D34" w:rsidRPr="00503D34" w:rsidRDefault="00503D34" w:rsidP="00503D3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503D34">
        <w:rPr>
          <w:color w:val="000000"/>
          <w:szCs w:val="28"/>
        </w:rPr>
        <w:t xml:space="preserve">. </w:t>
      </w:r>
      <w:proofErr w:type="gramStart"/>
      <w:r w:rsidRPr="00503D34">
        <w:rPr>
          <w:color w:val="000000"/>
          <w:szCs w:val="28"/>
        </w:rPr>
        <w:t>На официальном сайте соответствующего органа местного самоуправления в информационно-телекоммуникационной сети "Интернет" не позднее одного месяца после истечения сроков</w:t>
      </w:r>
      <w:r>
        <w:rPr>
          <w:color w:val="000000"/>
          <w:szCs w:val="28"/>
        </w:rPr>
        <w:t xml:space="preserve"> подачи сведений о доходах </w:t>
      </w:r>
      <w:r w:rsidRPr="00503D34">
        <w:rPr>
          <w:color w:val="000000"/>
          <w:szCs w:val="28"/>
        </w:rPr>
        <w:t>и об имуществе, сведени</w:t>
      </w:r>
      <w:r>
        <w:rPr>
          <w:color w:val="000000"/>
          <w:szCs w:val="28"/>
        </w:rPr>
        <w:t>й о расходах</w:t>
      </w:r>
      <w:r w:rsidRPr="00503D34">
        <w:rPr>
          <w:color w:val="000000"/>
          <w:szCs w:val="28"/>
        </w:rPr>
        <w:t>, размещается обобщенная информация об исполнении (ненадлежащем исполнении) депутатами представительных органов муниципальных образований обязанности представлять сведения о доходах и об имуществе, сведения о расходах.</w:t>
      </w:r>
      <w:proofErr w:type="gramEnd"/>
      <w:r w:rsidRPr="00503D34">
        <w:rPr>
          <w:color w:val="000000"/>
          <w:szCs w:val="28"/>
        </w:rPr>
        <w:t xml:space="preserve"> В указанной информации не должно содержаться персональных данных, позволяющих идентифицировать </w:t>
      </w:r>
      <w:r w:rsidRPr="00503D34">
        <w:rPr>
          <w:color w:val="000000"/>
          <w:szCs w:val="28"/>
        </w:rPr>
        <w:lastRenderedPageBreak/>
        <w:t>соответствующее лицо, и данных, позволяющих индивидуализировать имущество, принадлежащее соответствующему лицу.</w:t>
      </w:r>
    </w:p>
    <w:p w:rsidR="00503D34" w:rsidRPr="00503D34" w:rsidRDefault="00D90220" w:rsidP="00503D3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3.1. </w:t>
      </w:r>
      <w:proofErr w:type="gramStart"/>
      <w:r w:rsidR="00503D34" w:rsidRPr="00503D34">
        <w:rPr>
          <w:color w:val="000000"/>
          <w:szCs w:val="28"/>
        </w:rPr>
        <w:t xml:space="preserve">Обобщенная информация содержит сведения об общей численности депутатов представительного органа муниципального образования, количестве депутатов представительного органа муниципального образования, исполнивших (ненадлежаще исполнивших) обязанность представить сведения о доходах и об имуществе, сведения о расходах, </w:t>
      </w:r>
      <w:r w:rsidR="00503D34">
        <w:rPr>
          <w:color w:val="000000"/>
          <w:szCs w:val="28"/>
        </w:rPr>
        <w:t xml:space="preserve">а также </w:t>
      </w:r>
      <w:r w:rsidR="00503D34" w:rsidRPr="00503D34">
        <w:rPr>
          <w:color w:val="000000"/>
          <w:szCs w:val="28"/>
        </w:rPr>
        <w:t>сообщения</w:t>
      </w:r>
      <w:r w:rsidR="00503D34">
        <w:rPr>
          <w:color w:val="000000"/>
          <w:szCs w:val="28"/>
        </w:rPr>
        <w:t xml:space="preserve"> об </w:t>
      </w:r>
      <w:r>
        <w:rPr>
          <w:color w:val="000000"/>
          <w:szCs w:val="28"/>
        </w:rPr>
        <w:t xml:space="preserve">отсутствии </w:t>
      </w:r>
      <w:r w:rsidR="00503D34" w:rsidRPr="00503D34">
        <w:rPr>
          <w:color w:val="000000"/>
          <w:szCs w:val="28"/>
        </w:rPr>
        <w:t>сдел</w:t>
      </w:r>
      <w:r>
        <w:rPr>
          <w:color w:val="000000"/>
          <w:szCs w:val="28"/>
        </w:rPr>
        <w:t>ок</w:t>
      </w:r>
      <w:r w:rsidR="00503D34" w:rsidRPr="00503D34">
        <w:rPr>
          <w:color w:val="000000"/>
          <w:szCs w:val="28"/>
        </w:rPr>
        <w:t xml:space="preserve">  по</w:t>
      </w:r>
      <w:r>
        <w:rPr>
          <w:color w:val="000000"/>
          <w:szCs w:val="28"/>
        </w:rPr>
        <w:t xml:space="preserve">  приобретению </w:t>
      </w:r>
      <w:r w:rsidR="00503D34" w:rsidRPr="00503D34">
        <w:rPr>
          <w:color w:val="000000"/>
          <w:szCs w:val="28"/>
        </w:rPr>
        <w:t>земельного участка, другого объекта недвижимости,  транспортного средства, ценных бумаг, акций (долей участия, паев в уставных  (складочных)  капиталах  организаций), общая сумма</w:t>
      </w:r>
      <w:proofErr w:type="gramEnd"/>
      <w:r w:rsidR="00503D34" w:rsidRPr="00503D34">
        <w:rPr>
          <w:color w:val="000000"/>
          <w:szCs w:val="28"/>
        </w:rPr>
        <w:t xml:space="preserve"> которых превышает общий доход за три последних  года</w:t>
      </w:r>
      <w:r>
        <w:rPr>
          <w:color w:val="000000"/>
          <w:szCs w:val="28"/>
        </w:rPr>
        <w:t>.</w:t>
      </w:r>
    </w:p>
    <w:p w:rsidR="007619E4" w:rsidRDefault="00D90220" w:rsidP="00503D3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3.3. </w:t>
      </w:r>
      <w:proofErr w:type="gramStart"/>
      <w:r w:rsidR="00503D34" w:rsidRPr="00503D34">
        <w:rPr>
          <w:color w:val="000000"/>
          <w:szCs w:val="28"/>
        </w:rPr>
        <w:t xml:space="preserve">В случае представления депутатом </w:t>
      </w:r>
      <w:r>
        <w:rPr>
          <w:color w:val="000000"/>
          <w:szCs w:val="28"/>
        </w:rPr>
        <w:t xml:space="preserve">уточненных </w:t>
      </w:r>
      <w:r w:rsidR="00503D34" w:rsidRPr="00503D34">
        <w:rPr>
          <w:color w:val="000000"/>
          <w:szCs w:val="28"/>
        </w:rPr>
        <w:t>сведений в течение одного месяца со дня их представления в размещенную на официальном сайте</w:t>
      </w:r>
      <w:proofErr w:type="gramEnd"/>
      <w:r w:rsidR="00503D34" w:rsidRPr="00503D34">
        <w:rPr>
          <w:color w:val="000000"/>
          <w:szCs w:val="28"/>
        </w:rPr>
        <w:t xml:space="preserve"> органа местного самоуправления в информационно-телекоммуникационной сети "Интернет" обобщенную информацию при необходимости вносятся соответствующие изменения.</w:t>
      </w:r>
      <w:r>
        <w:rPr>
          <w:color w:val="000000"/>
          <w:szCs w:val="28"/>
        </w:rPr>
        <w:t>».</w:t>
      </w:r>
    </w:p>
    <w:p w:rsidR="00D90220" w:rsidRDefault="00D90220" w:rsidP="00503D3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1.3. </w:t>
      </w:r>
      <w:r w:rsidRPr="00D90220">
        <w:rPr>
          <w:color w:val="000000"/>
          <w:szCs w:val="28"/>
        </w:rPr>
        <w:t xml:space="preserve">Пункт </w:t>
      </w:r>
      <w:r>
        <w:rPr>
          <w:color w:val="000000"/>
          <w:szCs w:val="28"/>
        </w:rPr>
        <w:t>4</w:t>
      </w:r>
      <w:r w:rsidRPr="00D90220">
        <w:rPr>
          <w:color w:val="000000"/>
          <w:szCs w:val="28"/>
        </w:rPr>
        <w:t xml:space="preserve"> и подпункты к нему</w:t>
      </w:r>
      <w:r w:rsidR="001550D9">
        <w:rPr>
          <w:color w:val="000000"/>
          <w:szCs w:val="28"/>
        </w:rPr>
        <w:t>, пункт 5</w:t>
      </w:r>
      <w:r>
        <w:rPr>
          <w:color w:val="000000"/>
          <w:szCs w:val="28"/>
        </w:rPr>
        <w:t xml:space="preserve"> признать утратившими силу.</w:t>
      </w:r>
    </w:p>
    <w:p w:rsidR="00B758FC" w:rsidRDefault="00F477F0" w:rsidP="00A22D0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758FC">
        <w:rPr>
          <w:rFonts w:ascii="Times New Roman" w:hAnsi="Times New Roman"/>
          <w:sz w:val="28"/>
          <w:szCs w:val="28"/>
        </w:rPr>
        <w:t>. Настоящее решение вступает в силу</w:t>
      </w:r>
      <w:r>
        <w:rPr>
          <w:rFonts w:ascii="Times New Roman" w:hAnsi="Times New Roman"/>
          <w:sz w:val="28"/>
          <w:szCs w:val="28"/>
        </w:rPr>
        <w:t xml:space="preserve"> со дня его официального опублик</w:t>
      </w:r>
      <w:r w:rsidR="00B758FC">
        <w:rPr>
          <w:rFonts w:ascii="Times New Roman" w:hAnsi="Times New Roman"/>
          <w:sz w:val="28"/>
          <w:szCs w:val="28"/>
        </w:rPr>
        <w:t>ования</w:t>
      </w:r>
      <w:r w:rsidR="003958E5">
        <w:rPr>
          <w:rFonts w:ascii="Times New Roman" w:hAnsi="Times New Roman"/>
          <w:sz w:val="28"/>
          <w:szCs w:val="28"/>
        </w:rPr>
        <w:t xml:space="preserve">. </w:t>
      </w:r>
    </w:p>
    <w:p w:rsidR="00C37DC3" w:rsidRDefault="00F477F0" w:rsidP="00A22D0F">
      <w:pPr>
        <w:pStyle w:val="a7"/>
        <w:tabs>
          <w:tab w:val="left" w:pos="851"/>
          <w:tab w:val="left" w:pos="1134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37DC3">
        <w:rPr>
          <w:color w:val="000000"/>
          <w:sz w:val="28"/>
          <w:szCs w:val="28"/>
        </w:rPr>
        <w:t xml:space="preserve">.  </w:t>
      </w:r>
      <w:proofErr w:type="gramStart"/>
      <w:r w:rsidR="00C37DC3">
        <w:rPr>
          <w:color w:val="000000"/>
          <w:sz w:val="28"/>
          <w:szCs w:val="28"/>
        </w:rPr>
        <w:t>Контроль   за</w:t>
      </w:r>
      <w:proofErr w:type="gramEnd"/>
      <w:r w:rsidR="00C37DC3">
        <w:rPr>
          <w:color w:val="000000"/>
          <w:sz w:val="28"/>
          <w:szCs w:val="28"/>
        </w:rPr>
        <w:t xml:space="preserve">   исполнение</w:t>
      </w:r>
      <w:r w:rsidR="003958E5">
        <w:rPr>
          <w:color w:val="000000"/>
          <w:sz w:val="28"/>
          <w:szCs w:val="28"/>
        </w:rPr>
        <w:t>м настоящего</w:t>
      </w:r>
      <w:r w:rsidR="00C37DC3">
        <w:rPr>
          <w:color w:val="000000"/>
          <w:sz w:val="28"/>
          <w:szCs w:val="28"/>
        </w:rPr>
        <w:t xml:space="preserve">   решения   оставляю за собой.</w:t>
      </w:r>
    </w:p>
    <w:p w:rsidR="003958E5" w:rsidRDefault="003958E5">
      <w:pPr>
        <w:ind w:right="-185"/>
        <w:jc w:val="both"/>
        <w:rPr>
          <w:color w:val="000000"/>
          <w:szCs w:val="28"/>
        </w:rPr>
      </w:pPr>
    </w:p>
    <w:p w:rsidR="00396146" w:rsidRDefault="00396146">
      <w:pPr>
        <w:ind w:right="-185"/>
        <w:jc w:val="both"/>
        <w:rPr>
          <w:color w:val="000000"/>
          <w:szCs w:val="28"/>
        </w:rPr>
      </w:pPr>
    </w:p>
    <w:p w:rsidR="00396146" w:rsidRDefault="00396146">
      <w:pPr>
        <w:ind w:right="-185"/>
        <w:jc w:val="both"/>
        <w:rPr>
          <w:color w:val="000000"/>
          <w:szCs w:val="28"/>
        </w:rPr>
      </w:pPr>
    </w:p>
    <w:p w:rsidR="003958E5" w:rsidRDefault="003958E5">
      <w:pPr>
        <w:ind w:right="-185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Председатель Собрания депутатов – </w:t>
      </w:r>
    </w:p>
    <w:p w:rsidR="00C37DC3" w:rsidRDefault="003958E5" w:rsidP="003958E5">
      <w:pPr>
        <w:ind w:right="-185"/>
        <w:jc w:val="both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="00BE37FC">
        <w:rPr>
          <w:color w:val="000000"/>
          <w:szCs w:val="28"/>
        </w:rPr>
        <w:t>лава</w:t>
      </w:r>
      <w:r>
        <w:rPr>
          <w:color w:val="000000"/>
          <w:szCs w:val="28"/>
        </w:rPr>
        <w:t xml:space="preserve"> </w:t>
      </w:r>
      <w:r w:rsidR="00647265">
        <w:rPr>
          <w:color w:val="000000"/>
          <w:szCs w:val="28"/>
        </w:rPr>
        <w:t>Титовского</w:t>
      </w:r>
      <w:r>
        <w:rPr>
          <w:color w:val="000000"/>
          <w:szCs w:val="28"/>
        </w:rPr>
        <w:t xml:space="preserve"> </w:t>
      </w:r>
      <w:r w:rsidR="00C37DC3">
        <w:rPr>
          <w:color w:val="000000"/>
          <w:szCs w:val="28"/>
        </w:rPr>
        <w:t xml:space="preserve">сельского поселения </w:t>
      </w:r>
      <w:r w:rsidR="00C37DC3">
        <w:rPr>
          <w:color w:val="000000"/>
          <w:szCs w:val="28"/>
        </w:rPr>
        <w:tab/>
      </w:r>
      <w:r w:rsidR="00C37DC3">
        <w:rPr>
          <w:color w:val="000000"/>
          <w:szCs w:val="28"/>
        </w:rPr>
        <w:tab/>
      </w:r>
      <w:r w:rsidR="00BE37FC">
        <w:rPr>
          <w:color w:val="000000"/>
          <w:szCs w:val="28"/>
        </w:rPr>
        <w:t xml:space="preserve">              </w:t>
      </w:r>
      <w:r w:rsidR="00A22D0F">
        <w:rPr>
          <w:color w:val="000000"/>
          <w:szCs w:val="28"/>
        </w:rPr>
        <w:t xml:space="preserve">              </w:t>
      </w:r>
      <w:r w:rsidR="00BE37FC">
        <w:rPr>
          <w:color w:val="000000"/>
          <w:szCs w:val="28"/>
        </w:rPr>
        <w:t xml:space="preserve"> </w:t>
      </w:r>
      <w:r w:rsidR="00C37DC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</w:t>
      </w:r>
      <w:r w:rsidR="00647265">
        <w:rPr>
          <w:color w:val="000000"/>
          <w:szCs w:val="28"/>
        </w:rPr>
        <w:t>Е.Н. Горбач</w:t>
      </w:r>
      <w:r w:rsidR="00A22D0F">
        <w:rPr>
          <w:color w:val="000000"/>
          <w:szCs w:val="28"/>
        </w:rPr>
        <w:t>ё</w:t>
      </w:r>
      <w:r w:rsidR="00647265">
        <w:rPr>
          <w:color w:val="000000"/>
          <w:szCs w:val="28"/>
        </w:rPr>
        <w:t>ва</w:t>
      </w:r>
    </w:p>
    <w:p w:rsidR="008C7B9F" w:rsidRDefault="008C7B9F" w:rsidP="003958E5">
      <w:pPr>
        <w:ind w:right="-185"/>
        <w:jc w:val="both"/>
        <w:rPr>
          <w:color w:val="000000"/>
          <w:szCs w:val="28"/>
        </w:rPr>
      </w:pPr>
    </w:p>
    <w:p w:rsidR="00396146" w:rsidRDefault="00396146" w:rsidP="003958E5">
      <w:pPr>
        <w:ind w:right="-185"/>
        <w:jc w:val="both"/>
        <w:rPr>
          <w:color w:val="000000"/>
          <w:szCs w:val="28"/>
        </w:rPr>
      </w:pPr>
    </w:p>
    <w:p w:rsidR="00396146" w:rsidRDefault="00396146" w:rsidP="003958E5">
      <w:pPr>
        <w:ind w:right="-185"/>
        <w:jc w:val="both"/>
        <w:rPr>
          <w:color w:val="000000"/>
          <w:szCs w:val="28"/>
        </w:rPr>
      </w:pPr>
    </w:p>
    <w:p w:rsidR="00396146" w:rsidRDefault="00396146" w:rsidP="003958E5">
      <w:pPr>
        <w:ind w:right="-185"/>
        <w:jc w:val="both"/>
        <w:rPr>
          <w:color w:val="000000"/>
          <w:szCs w:val="28"/>
        </w:rPr>
      </w:pPr>
    </w:p>
    <w:p w:rsidR="00396146" w:rsidRDefault="00396146" w:rsidP="003958E5">
      <w:pPr>
        <w:ind w:right="-185"/>
        <w:jc w:val="both"/>
        <w:rPr>
          <w:color w:val="000000"/>
          <w:szCs w:val="28"/>
        </w:rPr>
      </w:pPr>
    </w:p>
    <w:p w:rsidR="00396146" w:rsidRDefault="00396146" w:rsidP="003958E5">
      <w:pPr>
        <w:ind w:right="-185"/>
        <w:jc w:val="both"/>
        <w:rPr>
          <w:color w:val="000000"/>
          <w:szCs w:val="28"/>
        </w:rPr>
      </w:pPr>
    </w:p>
    <w:p w:rsidR="00396146" w:rsidRDefault="00396146" w:rsidP="003958E5">
      <w:pPr>
        <w:ind w:right="-185"/>
        <w:jc w:val="both"/>
        <w:rPr>
          <w:color w:val="000000"/>
          <w:szCs w:val="28"/>
        </w:rPr>
      </w:pPr>
    </w:p>
    <w:p w:rsidR="00396146" w:rsidRDefault="00396146" w:rsidP="003958E5">
      <w:pPr>
        <w:ind w:right="-185"/>
        <w:jc w:val="both"/>
        <w:rPr>
          <w:color w:val="000000"/>
          <w:szCs w:val="28"/>
        </w:rPr>
      </w:pPr>
    </w:p>
    <w:p w:rsidR="00396146" w:rsidRDefault="00396146" w:rsidP="003958E5">
      <w:pPr>
        <w:ind w:right="-185"/>
        <w:jc w:val="both"/>
        <w:rPr>
          <w:color w:val="000000"/>
          <w:szCs w:val="28"/>
        </w:rPr>
      </w:pPr>
    </w:p>
    <w:p w:rsidR="00396146" w:rsidRDefault="00396146" w:rsidP="003958E5">
      <w:pPr>
        <w:ind w:right="-185"/>
        <w:jc w:val="both"/>
        <w:rPr>
          <w:color w:val="000000"/>
          <w:szCs w:val="28"/>
        </w:rPr>
      </w:pPr>
    </w:p>
    <w:p w:rsidR="00396146" w:rsidRDefault="00396146" w:rsidP="003958E5">
      <w:pPr>
        <w:ind w:right="-185"/>
        <w:jc w:val="both"/>
        <w:rPr>
          <w:color w:val="000000"/>
          <w:szCs w:val="28"/>
        </w:rPr>
      </w:pPr>
    </w:p>
    <w:p w:rsidR="00396146" w:rsidRDefault="00396146" w:rsidP="003958E5">
      <w:pPr>
        <w:ind w:right="-185"/>
        <w:jc w:val="both"/>
        <w:rPr>
          <w:color w:val="000000"/>
          <w:szCs w:val="28"/>
        </w:rPr>
      </w:pPr>
    </w:p>
    <w:p w:rsidR="00D90220" w:rsidRDefault="00D90220" w:rsidP="003958E5">
      <w:pPr>
        <w:ind w:right="-185"/>
        <w:jc w:val="both"/>
        <w:rPr>
          <w:color w:val="000000"/>
          <w:szCs w:val="28"/>
        </w:rPr>
      </w:pPr>
    </w:p>
    <w:p w:rsidR="00D90220" w:rsidRDefault="00D90220" w:rsidP="003958E5">
      <w:pPr>
        <w:ind w:right="-185"/>
        <w:jc w:val="both"/>
        <w:rPr>
          <w:color w:val="000000"/>
          <w:szCs w:val="28"/>
        </w:rPr>
      </w:pPr>
    </w:p>
    <w:p w:rsidR="00D90220" w:rsidRDefault="00D90220" w:rsidP="003958E5">
      <w:pPr>
        <w:ind w:right="-185"/>
        <w:jc w:val="both"/>
        <w:rPr>
          <w:color w:val="000000"/>
          <w:szCs w:val="28"/>
        </w:rPr>
      </w:pPr>
    </w:p>
    <w:p w:rsidR="00D90220" w:rsidRDefault="00D90220" w:rsidP="003958E5">
      <w:pPr>
        <w:ind w:right="-185"/>
        <w:jc w:val="both"/>
        <w:rPr>
          <w:color w:val="000000"/>
          <w:szCs w:val="28"/>
        </w:rPr>
      </w:pPr>
    </w:p>
    <w:p w:rsidR="00D90220" w:rsidRDefault="00D90220" w:rsidP="003958E5">
      <w:pPr>
        <w:ind w:right="-185"/>
        <w:jc w:val="both"/>
        <w:rPr>
          <w:color w:val="000000"/>
          <w:szCs w:val="28"/>
        </w:rPr>
      </w:pPr>
    </w:p>
    <w:p w:rsidR="00D90220" w:rsidRDefault="00D90220" w:rsidP="003958E5">
      <w:pPr>
        <w:ind w:right="-185"/>
        <w:jc w:val="both"/>
        <w:rPr>
          <w:color w:val="000000"/>
          <w:szCs w:val="28"/>
        </w:rPr>
      </w:pPr>
    </w:p>
    <w:p w:rsidR="00D90220" w:rsidRDefault="00D90220" w:rsidP="003958E5">
      <w:pPr>
        <w:ind w:right="-185"/>
        <w:jc w:val="both"/>
        <w:rPr>
          <w:color w:val="000000"/>
          <w:szCs w:val="28"/>
        </w:rPr>
      </w:pPr>
    </w:p>
    <w:p w:rsidR="00D90220" w:rsidRDefault="00D90220" w:rsidP="003958E5">
      <w:pPr>
        <w:ind w:right="-185"/>
        <w:jc w:val="both"/>
        <w:rPr>
          <w:color w:val="000000"/>
          <w:szCs w:val="28"/>
        </w:rPr>
      </w:pPr>
    </w:p>
    <w:p w:rsidR="00D90220" w:rsidRDefault="00D90220" w:rsidP="003958E5">
      <w:pPr>
        <w:ind w:right="-185"/>
        <w:jc w:val="both"/>
        <w:rPr>
          <w:color w:val="000000"/>
          <w:szCs w:val="28"/>
        </w:rPr>
      </w:pPr>
    </w:p>
    <w:p w:rsidR="00C37DC3" w:rsidRDefault="0064726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сл.</w:t>
      </w:r>
      <w:r w:rsidR="003A5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Титовка</w:t>
      </w:r>
    </w:p>
    <w:p w:rsidR="00C37DC3" w:rsidRDefault="003A5CE5">
      <w:pPr>
        <w:pStyle w:val="ConsPlusNormal"/>
        <w:widowControl/>
        <w:ind w:firstLine="0"/>
        <w:jc w:val="both"/>
        <w:rPr>
          <w:rFonts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«22» декабря 2023</w:t>
      </w:r>
      <w:r w:rsidR="00C956D3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C956D3" w:rsidRPr="00BE37FC" w:rsidRDefault="00C37DC3" w:rsidP="00BE37FC">
      <w:pPr>
        <w:jc w:val="both"/>
        <w:rPr>
          <w:color w:val="000000"/>
        </w:rPr>
      </w:pPr>
      <w:r>
        <w:rPr>
          <w:color w:val="000000"/>
          <w:szCs w:val="28"/>
        </w:rPr>
        <w:t xml:space="preserve">№ </w:t>
      </w:r>
      <w:r w:rsidR="003A5CE5">
        <w:rPr>
          <w:color w:val="000000"/>
          <w:szCs w:val="28"/>
        </w:rPr>
        <w:t>107</w:t>
      </w:r>
    </w:p>
    <w:sectPr w:rsidR="00C956D3" w:rsidRPr="00BE37FC" w:rsidSect="00A22D0F">
      <w:pgSz w:w="11906" w:h="16838"/>
      <w:pgMar w:top="426" w:right="677" w:bottom="568" w:left="1290" w:header="84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07B" w:rsidRDefault="00A2007B">
      <w:r>
        <w:separator/>
      </w:r>
    </w:p>
  </w:endnote>
  <w:endnote w:type="continuationSeparator" w:id="0">
    <w:p w:rsidR="00A2007B" w:rsidRDefault="00A2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07B" w:rsidRDefault="00A2007B">
      <w:r>
        <w:separator/>
      </w:r>
    </w:p>
  </w:footnote>
  <w:footnote w:type="continuationSeparator" w:id="0">
    <w:p w:rsidR="00A2007B" w:rsidRDefault="00A20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1010ADFC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2" w:hanging="2160"/>
      </w:pPr>
      <w:rPr>
        <w:rFonts w:hint="default"/>
      </w:rPr>
    </w:lvl>
  </w:abstractNum>
  <w:abstractNum w:abstractNumId="2">
    <w:nsid w:val="52083B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FC"/>
    <w:rsid w:val="00012F88"/>
    <w:rsid w:val="00045EAF"/>
    <w:rsid w:val="000A6C22"/>
    <w:rsid w:val="000B05D8"/>
    <w:rsid w:val="000B484C"/>
    <w:rsid w:val="00117F00"/>
    <w:rsid w:val="001550D9"/>
    <w:rsid w:val="001B761E"/>
    <w:rsid w:val="002675EE"/>
    <w:rsid w:val="002F1ED5"/>
    <w:rsid w:val="00340F87"/>
    <w:rsid w:val="00346AC8"/>
    <w:rsid w:val="0037051C"/>
    <w:rsid w:val="00381FF2"/>
    <w:rsid w:val="003958E5"/>
    <w:rsid w:val="00396146"/>
    <w:rsid w:val="003A06BF"/>
    <w:rsid w:val="003A5CE5"/>
    <w:rsid w:val="003B46EC"/>
    <w:rsid w:val="00432444"/>
    <w:rsid w:val="00487D7F"/>
    <w:rsid w:val="004901F8"/>
    <w:rsid w:val="004B4051"/>
    <w:rsid w:val="004C4910"/>
    <w:rsid w:val="00503D34"/>
    <w:rsid w:val="005C30B3"/>
    <w:rsid w:val="00647265"/>
    <w:rsid w:val="00676A16"/>
    <w:rsid w:val="006B209A"/>
    <w:rsid w:val="00707B4A"/>
    <w:rsid w:val="00722514"/>
    <w:rsid w:val="007458D8"/>
    <w:rsid w:val="00746C0C"/>
    <w:rsid w:val="007619E4"/>
    <w:rsid w:val="00763B44"/>
    <w:rsid w:val="007A0F08"/>
    <w:rsid w:val="007F6F30"/>
    <w:rsid w:val="00827F3A"/>
    <w:rsid w:val="008C7B9F"/>
    <w:rsid w:val="008F2C5F"/>
    <w:rsid w:val="00914694"/>
    <w:rsid w:val="00952BB5"/>
    <w:rsid w:val="009564F5"/>
    <w:rsid w:val="0096129B"/>
    <w:rsid w:val="00970218"/>
    <w:rsid w:val="009D00E8"/>
    <w:rsid w:val="009D4776"/>
    <w:rsid w:val="00A1002C"/>
    <w:rsid w:val="00A2007B"/>
    <w:rsid w:val="00A22D0F"/>
    <w:rsid w:val="00AA2718"/>
    <w:rsid w:val="00B758FC"/>
    <w:rsid w:val="00B840E9"/>
    <w:rsid w:val="00B8677B"/>
    <w:rsid w:val="00BE37FC"/>
    <w:rsid w:val="00C2064A"/>
    <w:rsid w:val="00C376D8"/>
    <w:rsid w:val="00C37DC3"/>
    <w:rsid w:val="00C739BB"/>
    <w:rsid w:val="00C73C88"/>
    <w:rsid w:val="00C73CB7"/>
    <w:rsid w:val="00C956D3"/>
    <w:rsid w:val="00CB5763"/>
    <w:rsid w:val="00D2215A"/>
    <w:rsid w:val="00D60EDE"/>
    <w:rsid w:val="00D90220"/>
    <w:rsid w:val="00DB73D5"/>
    <w:rsid w:val="00DF4586"/>
    <w:rsid w:val="00E6657F"/>
    <w:rsid w:val="00E9409D"/>
    <w:rsid w:val="00EC2A10"/>
    <w:rsid w:val="00EC4844"/>
    <w:rsid w:val="00EF28B8"/>
    <w:rsid w:val="00F1221B"/>
    <w:rsid w:val="00F240CD"/>
    <w:rsid w:val="00F477F0"/>
    <w:rsid w:val="00F72F5E"/>
    <w:rsid w:val="00FB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567"/>
        <w:tab w:val="left" w:pos="709"/>
      </w:tabs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0">
    <w:name w:val="WW8Num2z0"/>
    <w:rPr>
      <w:rFonts w:cs="Times New Roman"/>
    </w:rPr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WW-WW8Num1ztrue71111">
    <w:name w:val="WW-WW8Num1ztrue71111"/>
  </w:style>
  <w:style w:type="character" w:customStyle="1" w:styleId="WW-WW8Num1ztrue111111">
    <w:name w:val="WW-WW8Num1ztrue111111"/>
  </w:style>
  <w:style w:type="character" w:customStyle="1" w:styleId="WW-WW8Num1ztrue211111">
    <w:name w:val="WW-WW8Num1ztrue211111"/>
  </w:style>
  <w:style w:type="character" w:customStyle="1" w:styleId="WW-WW8Num1ztrue311111">
    <w:name w:val="WW-WW8Num1ztrue311111"/>
  </w:style>
  <w:style w:type="character" w:customStyle="1" w:styleId="WW-WW8Num1ztrue411111">
    <w:name w:val="WW-WW8Num1ztrue411111"/>
  </w:style>
  <w:style w:type="character" w:customStyle="1" w:styleId="WW-WW8Num1ztrue511111">
    <w:name w:val="WW-WW8Num1ztrue511111"/>
  </w:style>
  <w:style w:type="character" w:customStyle="1" w:styleId="WW-WW8Num1ztrue611111">
    <w:name w:val="WW-WW8Num1ztrue611111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8Num3zfalse">
    <w:name w:val="WW8Num3zfalse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rPr>
      <w:sz w:val="28"/>
    </w:rPr>
  </w:style>
  <w:style w:type="character" w:customStyle="1" w:styleId="a4">
    <w:name w:val="Нижний колонтитул Знак"/>
    <w:rPr>
      <w:sz w:val="28"/>
    </w:rPr>
  </w:style>
  <w:style w:type="character" w:styleId="a5">
    <w:name w:val="Hyperlink"/>
    <w:rPr>
      <w:color w:val="000080"/>
      <w:u w:val="single"/>
      <w:lang/>
    </w:rPr>
  </w:style>
  <w:style w:type="character" w:customStyle="1" w:styleId="WW8Num9zfalse">
    <w:name w:val="WW8Num9zfalse"/>
    <w:rPr>
      <w:rFonts w:cs="Times New Roman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rPr>
      <w:sz w:val="24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pPr>
      <w:widowControl w:val="0"/>
      <w:spacing w:after="160" w:line="240" w:lineRule="exact"/>
      <w:jc w:val="right"/>
    </w:pPr>
    <w:rPr>
      <w:rFonts w:ascii="Arial" w:hAnsi="Arial" w:cs="Arial"/>
      <w:sz w:val="20"/>
      <w:lang w:val="en-GB"/>
    </w:rPr>
  </w:style>
  <w:style w:type="paragraph" w:styleId="ac">
    <w:name w:val="Body Text Indent"/>
    <w:basedOn w:val="a"/>
    <w:pPr>
      <w:ind w:firstLine="709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567"/>
        <w:tab w:val="left" w:pos="709"/>
      </w:tabs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0">
    <w:name w:val="WW8Num2z0"/>
    <w:rPr>
      <w:rFonts w:cs="Times New Roman"/>
    </w:rPr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WW-WW8Num1ztrue71111">
    <w:name w:val="WW-WW8Num1ztrue71111"/>
  </w:style>
  <w:style w:type="character" w:customStyle="1" w:styleId="WW-WW8Num1ztrue111111">
    <w:name w:val="WW-WW8Num1ztrue111111"/>
  </w:style>
  <w:style w:type="character" w:customStyle="1" w:styleId="WW-WW8Num1ztrue211111">
    <w:name w:val="WW-WW8Num1ztrue211111"/>
  </w:style>
  <w:style w:type="character" w:customStyle="1" w:styleId="WW-WW8Num1ztrue311111">
    <w:name w:val="WW-WW8Num1ztrue311111"/>
  </w:style>
  <w:style w:type="character" w:customStyle="1" w:styleId="WW-WW8Num1ztrue411111">
    <w:name w:val="WW-WW8Num1ztrue411111"/>
  </w:style>
  <w:style w:type="character" w:customStyle="1" w:styleId="WW-WW8Num1ztrue511111">
    <w:name w:val="WW-WW8Num1ztrue511111"/>
  </w:style>
  <w:style w:type="character" w:customStyle="1" w:styleId="WW-WW8Num1ztrue611111">
    <w:name w:val="WW-WW8Num1ztrue611111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8Num3zfalse">
    <w:name w:val="WW8Num3zfalse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rPr>
      <w:sz w:val="28"/>
    </w:rPr>
  </w:style>
  <w:style w:type="character" w:customStyle="1" w:styleId="a4">
    <w:name w:val="Нижний колонтитул Знак"/>
    <w:rPr>
      <w:sz w:val="28"/>
    </w:rPr>
  </w:style>
  <w:style w:type="character" w:styleId="a5">
    <w:name w:val="Hyperlink"/>
    <w:rPr>
      <w:color w:val="000080"/>
      <w:u w:val="single"/>
      <w:lang/>
    </w:rPr>
  </w:style>
  <w:style w:type="character" w:customStyle="1" w:styleId="WW8Num9zfalse">
    <w:name w:val="WW8Num9zfalse"/>
    <w:rPr>
      <w:rFonts w:cs="Times New Roman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rPr>
      <w:sz w:val="24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pPr>
      <w:widowControl w:val="0"/>
      <w:spacing w:after="160" w:line="240" w:lineRule="exact"/>
      <w:jc w:val="right"/>
    </w:pPr>
    <w:rPr>
      <w:rFonts w:ascii="Arial" w:hAnsi="Arial" w:cs="Arial"/>
      <w:sz w:val="20"/>
      <w:lang w:val="en-GB"/>
    </w:rPr>
  </w:style>
  <w:style w:type="paragraph" w:styleId="ac">
    <w:name w:val="Body Text Indent"/>
    <w:basedOn w:val="a"/>
    <w:pPr>
      <w:ind w:firstLine="709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B1595-1865-4DD8-9AC3-C7B0A6E96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</dc:creator>
  <cp:lastModifiedBy>Delo</cp:lastModifiedBy>
  <cp:revision>2</cp:revision>
  <cp:lastPrinted>2023-12-24T15:02:00Z</cp:lastPrinted>
  <dcterms:created xsi:type="dcterms:W3CDTF">2023-12-26T07:57:00Z</dcterms:created>
  <dcterms:modified xsi:type="dcterms:W3CDTF">2023-12-26T07:57:00Z</dcterms:modified>
</cp:coreProperties>
</file>