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numPr>
          <w:ilvl w:val="0"/>
          <w:numId w:val="0"/>
        </w:numPr>
        <w:ind w:firstLine="0" w:left="0"/>
        <w:rPr>
          <w:sz w:val="32"/>
        </w:rPr>
      </w:pPr>
      <w:r>
        <w:rPr>
          <w:sz w:val="32"/>
        </w:rPr>
        <w:t>РОСТОВСКАЯ  ОБЛАСТЬ</w:t>
      </w:r>
    </w:p>
    <w:p w14:paraId="05000000">
      <w:pPr>
        <w:rPr>
          <w:sz w:val="32"/>
        </w:rPr>
      </w:pP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Собрание  депутатов  </w:t>
      </w: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</w:t>
      </w:r>
      <w:r>
        <w:rPr>
          <w:b w:val="1"/>
          <w:sz w:val="32"/>
        </w:rPr>
        <w:t xml:space="preserve"> сельского  поселения</w:t>
      </w:r>
    </w:p>
    <w:p w14:paraId="08000000">
      <w:pPr>
        <w:ind/>
        <w:jc w:val="center"/>
        <w:rPr>
          <w:b w:val="1"/>
          <w:sz w:val="32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РЕШЕНИЕ</w:t>
      </w:r>
    </w:p>
    <w:p w14:paraId="0A000000">
      <w:pPr>
        <w:ind/>
        <w:jc w:val="center"/>
        <w:rPr>
          <w:b w:val="1"/>
          <w:sz w:val="14"/>
        </w:rPr>
      </w:pPr>
    </w:p>
    <w:p w14:paraId="0B000000">
      <w:pPr>
        <w:pStyle w:val="Style_4"/>
        <w:ind w:firstLine="0" w:left="0"/>
        <w:rPr>
          <w:rFonts w:ascii="Times New Roman" w:hAnsi="Times New Roman"/>
          <w:b w:val="1"/>
          <w:sz w:val="10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>земельном налоге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         Принято </w:t>
      </w:r>
    </w:p>
    <w:p w14:paraId="0E000000">
      <w:pPr>
        <w:rPr>
          <w:b w:val="1"/>
          <w:sz w:val="10"/>
        </w:rPr>
      </w:pPr>
      <w:r>
        <w:rPr>
          <w:b w:val="1"/>
          <w:sz w:val="28"/>
        </w:rPr>
        <w:t xml:space="preserve">Собранием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депутатов                      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«26» октября</w:t>
      </w:r>
      <w:r>
        <w:rPr>
          <w:b w:val="1"/>
          <w:sz w:val="28"/>
        </w:rPr>
        <w:t xml:space="preserve"> 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0F000000">
      <w:pPr>
        <w:rPr>
          <w:sz w:val="28"/>
        </w:rPr>
      </w:pPr>
    </w:p>
    <w:p w14:paraId="10000000">
      <w:pPr>
        <w:ind w:firstLine="709" w:left="0"/>
        <w:jc w:val="both"/>
        <w:rPr>
          <w:sz w:val="20"/>
        </w:rPr>
      </w:pPr>
      <w:r>
        <w:rPr>
          <w:sz w:val="28"/>
        </w:rPr>
        <w:t xml:space="preserve">В соответствии с главой 31 </w:t>
      </w:r>
      <w:r>
        <w:rPr>
          <w:sz w:val="28"/>
        </w:rPr>
        <w:t xml:space="preserve">части второй </w:t>
      </w:r>
      <w:r>
        <w:rPr>
          <w:sz w:val="28"/>
        </w:rPr>
        <w:t xml:space="preserve">Налогового кодекса Российской Федерации, </w:t>
      </w:r>
      <w:r>
        <w:rPr>
          <w:sz w:val="28"/>
        </w:rPr>
        <w:t>Уставом муниципального образования «Т</w:t>
      </w:r>
      <w:r>
        <w:rPr>
          <w:sz w:val="28"/>
        </w:rPr>
        <w:t>ит</w:t>
      </w:r>
      <w:r>
        <w:rPr>
          <w:sz w:val="28"/>
        </w:rPr>
        <w:t>овское сельское поселение»</w:t>
      </w:r>
      <w:r>
        <w:rPr>
          <w:sz w:val="28"/>
        </w:rPr>
        <w:t xml:space="preserve">, Собрание депутатов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center"/>
        <w:rPr>
          <w:b w:val="1"/>
          <w:sz w:val="20"/>
        </w:rPr>
      </w:pPr>
      <w:r>
        <w:rPr>
          <w:b w:val="1"/>
          <w:sz w:val="28"/>
        </w:rPr>
        <w:t>РЕШИЛО:</w:t>
      </w:r>
    </w:p>
    <w:p w14:paraId="13000000">
      <w:pPr>
        <w:ind/>
        <w:jc w:val="both"/>
        <w:rPr>
          <w:sz w:val="28"/>
        </w:rPr>
      </w:pPr>
    </w:p>
    <w:p w14:paraId="14000000">
      <w:pPr>
        <w:numPr>
          <w:ilvl w:val="0"/>
          <w:numId w:val="1"/>
        </w:numPr>
        <w:tabs>
          <w:tab w:leader="none" w:pos="360" w:val="left"/>
          <w:tab w:leader="none" w:pos="928" w:val="clear"/>
          <w:tab w:leader="none" w:pos="1070" w:val="left"/>
        </w:tabs>
        <w:ind w:firstLine="709" w:left="0"/>
        <w:jc w:val="both"/>
        <w:rPr>
          <w:sz w:val="28"/>
        </w:rPr>
      </w:pPr>
      <w:r>
        <w:rPr>
          <w:sz w:val="28"/>
        </w:rPr>
        <w:t>Ввести на территории муниципального образования «Титовское сельское поселение» земельный налог.</w:t>
      </w:r>
    </w:p>
    <w:p w14:paraId="15000000">
      <w:pPr>
        <w:numPr>
          <w:ilvl w:val="0"/>
          <w:numId w:val="1"/>
        </w:numPr>
        <w:tabs>
          <w:tab w:leader="none" w:pos="360" w:val="left"/>
          <w:tab w:leader="none" w:pos="928" w:val="clear"/>
          <w:tab w:leader="none" w:pos="1070" w:val="left"/>
        </w:tabs>
        <w:ind w:firstLine="709" w:left="0"/>
        <w:jc w:val="both"/>
        <w:rPr>
          <w:sz w:val="28"/>
        </w:rPr>
      </w:pPr>
      <w:r>
        <w:rPr>
          <w:sz w:val="28"/>
        </w:rPr>
        <w:t>Установить налоговые ставки в следующих размерах:</w:t>
      </w:r>
    </w:p>
    <w:p w14:paraId="16000000">
      <w:pPr>
        <w:tabs>
          <w:tab w:leader="none" w:pos="360" w:val="left"/>
        </w:tabs>
        <w:ind w:firstLine="154" w:left="555"/>
        <w:jc w:val="both"/>
        <w:rPr>
          <w:sz w:val="28"/>
        </w:rPr>
      </w:pPr>
      <w:r>
        <w:rPr>
          <w:sz w:val="28"/>
        </w:rPr>
        <w:t>1) 0,3 процента в отношении следующих земельных участков:</w:t>
      </w:r>
    </w:p>
    <w:p w14:paraId="17000000">
      <w:pPr>
        <w:tabs>
          <w:tab w:leader="none" w:pos="360" w:val="left"/>
        </w:tabs>
        <w:ind w:firstLine="709" w:left="0"/>
        <w:jc w:val="both"/>
        <w:rPr>
          <w:rFonts w:ascii="Times New Roman CYR" w:hAnsi="Times New Roman CYR"/>
          <w:color w:val="000000"/>
          <w:sz w:val="28"/>
        </w:rPr>
      </w:pPr>
      <w:r>
        <w:rPr>
          <w:sz w:val="28"/>
        </w:rPr>
        <w:t>а)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8000000">
      <w:pPr>
        <w:ind w:firstLine="709" w:left="0"/>
        <w:jc w:val="both"/>
        <w:rPr>
          <w:rFonts w:ascii="Times New Roman CYR" w:hAnsi="Times New Roman CYR"/>
          <w:color w:val="000000"/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9000000">
      <w:pPr>
        <w:tabs>
          <w:tab w:leader="none" w:pos="360" w:val="left"/>
        </w:tabs>
        <w:ind w:firstLine="709" w:left="0"/>
        <w:jc w:val="both"/>
        <w:rPr>
          <w:rFonts w:ascii="Times New Roman CYR" w:hAnsi="Times New Roman CYR"/>
          <w:color w:val="000000"/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 CYR" w:hAnsi="Times New Roman CYR"/>
          <w:color w:val="000000"/>
          <w:sz w:val="28"/>
        </w:rPr>
        <w:t>;</w:t>
      </w:r>
    </w:p>
    <w:p w14:paraId="1A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rFonts w:ascii="Times New Roman CYR" w:hAnsi="Times New Roman CYR"/>
          <w:color w:val="000000"/>
          <w:sz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B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sz w:val="28"/>
        </w:rPr>
        <w:t>2) 1,5 процента в отношении прочих земельных участков.</w:t>
      </w:r>
    </w:p>
    <w:p w14:paraId="1C000000">
      <w:pPr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Установить, что в соответствии со статьей 387 части второй Налогового кодекса Российской Федерации на территории Титовского сельского поселения в части налога, исчисленного за вычетом льготы, предоставленной в соответствии со статьей 391 главы 31 Налогового кодекса Российской Федерации налоговая база уменьшается на величину кадастровой стоимости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14:paraId="1D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Героев Советского Союза, Героев Российской Федерации, полных кавалеров ордена Славы;</w:t>
      </w:r>
    </w:p>
    <w:p w14:paraId="1E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инвалидов I и II групп инвалидности; </w:t>
      </w:r>
    </w:p>
    <w:p w14:paraId="1F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инвалидов с детства, детей-инвалидов;</w:t>
      </w:r>
    </w:p>
    <w:p w14:paraId="20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ветеранов и инвалидов Великой Отечественной войны, а также ветеранов и инвалидов боевых действий;</w:t>
      </w:r>
    </w:p>
    <w:p w14:paraId="21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22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23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24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пенсионеров, получающих пенсии, назначаемые в порядке установленном пенсионным законодательством, а также лиц, достигших возраста 60 и 55 </w:t>
      </w:r>
      <w:r>
        <w:rPr>
          <w:rFonts w:ascii="Times New Roman" w:hAnsi="Times New Roman"/>
          <w:sz w:val="28"/>
        </w:rPr>
        <w:t>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25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 года;</w:t>
      </w:r>
    </w:p>
    <w:p w14:paraId="26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>10) физических лиц, имеющих трех и более несовершеннолетних детей</w:t>
      </w:r>
      <w:r>
        <w:rPr>
          <w:rFonts w:ascii="Times New Roman" w:hAnsi="Times New Roman"/>
          <w:sz w:val="28"/>
        </w:rPr>
        <w:t>.</w:t>
      </w:r>
    </w:p>
    <w:p w14:paraId="27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sz w:val="28"/>
        </w:rPr>
        <w:t>4. От уплаты земельного налога освобождаются:</w:t>
      </w:r>
    </w:p>
    <w:p w14:paraId="28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Герои Социалистического труда, полные кавалеры орденов Трудовой славы и «За службу Родине в Вооруженных Силах СССР»;</w:t>
      </w:r>
    </w:p>
    <w:p w14:paraId="29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rFonts w:ascii="Times New Roman CYR" w:hAnsi="Times New Roman CYR"/>
          <w:sz w:val="28"/>
        </w:rPr>
        <w:t>граждане Российской Федерации, имеющие в составе семьи ребенка – инвалида</w:t>
      </w:r>
      <w:r>
        <w:rPr>
          <w:sz w:val="28"/>
        </w:rPr>
        <w:t>;</w:t>
      </w:r>
    </w:p>
    <w:p w14:paraId="2A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sz w:val="28"/>
        </w:rPr>
        <w:t>3) граждане Российской Федерации, имеющие трех и более несовершеннолетних детей (в том числе усыновленных (удочеренных), а  также находящихся под опекой или попечительством) и совместно проживающие с ними, за земельные участки, приобретенные в соответствии со статьями 8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8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Областного закона от 22.07.2003 № 19-ЗС «О регулировании земельных отношений в Ростовской области»;</w:t>
      </w:r>
    </w:p>
    <w:p w14:paraId="2B000000">
      <w:pPr>
        <w:tabs>
          <w:tab w:leader="none" w:pos="360" w:val="left"/>
        </w:tabs>
        <w:ind w:firstLine="709" w:left="0"/>
        <w:jc w:val="both"/>
        <w:rPr>
          <w:sz w:val="28"/>
        </w:rPr>
      </w:pPr>
      <w:r>
        <w:rPr>
          <w:sz w:val="28"/>
        </w:rPr>
        <w:t>4) граждане</w:t>
      </w:r>
      <w:r>
        <w:rPr>
          <w:sz w:val="28"/>
        </w:rPr>
        <w:t xml:space="preserve">, </w:t>
      </w:r>
      <w:r>
        <w:rPr>
          <w:sz w:val="28"/>
        </w:rPr>
        <w:t>призванные на военную службу по мобилизации</w:t>
      </w:r>
      <w:r>
        <w:rPr>
          <w:sz w:val="28"/>
        </w:rPr>
        <w:t xml:space="preserve">, а также </w:t>
      </w:r>
      <w:r>
        <w:rPr>
          <w:sz w:val="28"/>
        </w:rPr>
        <w:t>их супруга (супруг), несовершеннолетние дети, родители (усыновители)</w:t>
      </w:r>
      <w:r>
        <w:rPr>
          <w:sz w:val="28"/>
        </w:rPr>
        <w:t>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Основанием для предоставления льготы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справка</w:t>
      </w:r>
      <w:r>
        <w:rPr>
          <w:sz w:val="28"/>
        </w:rPr>
        <w:t xml:space="preserve">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</w:t>
      </w:r>
      <w:r>
        <w:rPr>
          <w:sz w:val="28"/>
        </w:rPr>
        <w:t xml:space="preserve">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</w:t>
      </w:r>
      <w:r>
        <w:rPr>
          <w:sz w:val="28"/>
        </w:rPr>
        <w:t>(для родителей (усыновителей), копия акта об усыновлении (для усыновителей).</w:t>
      </w:r>
      <w:r>
        <w:rPr>
          <w:sz w:val="28"/>
        </w:rPr>
        <w:t xml:space="preserve"> </w:t>
      </w:r>
    </w:p>
    <w:p w14:paraId="2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rFonts w:ascii="Times New Roman CYR" w:hAnsi="Times New Roman CYR"/>
          <w:sz w:val="28"/>
        </w:rPr>
        <w:t>алоговые льготы предоставляю</w:t>
      </w:r>
      <w:r>
        <w:rPr>
          <w:rFonts w:ascii="Times New Roman CYR" w:hAnsi="Times New Roman CYR"/>
          <w:sz w:val="28"/>
        </w:rPr>
        <w:t>тся</w:t>
      </w:r>
      <w:r>
        <w:rPr>
          <w:rFonts w:ascii="Times New Roman CYR" w:hAnsi="Times New Roman CYR"/>
          <w:sz w:val="28"/>
        </w:rPr>
        <w:t xml:space="preserve"> с учетом положений пункта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0 статьи 396</w:t>
      </w:r>
      <w:r>
        <w:rPr>
          <w:sz w:val="28"/>
        </w:rPr>
        <w:t xml:space="preserve"> </w:t>
      </w:r>
      <w:r>
        <w:rPr>
          <w:sz w:val="28"/>
        </w:rPr>
        <w:t>части второй Налогового кодекса Российской Федерации.</w:t>
      </w:r>
    </w:p>
    <w:p w14:paraId="2F000000">
      <w:pPr>
        <w:ind w:firstLine="709" w:left="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6. Признать утратившими силу:</w:t>
      </w:r>
    </w:p>
    <w:p w14:paraId="3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решение Собрания депутатов Титовского сельского поселения                      от 26.11.2018 № 123  «О земельном налоге»;</w:t>
      </w:r>
    </w:p>
    <w:p w14:paraId="3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решение Собрания депутатов Титовского сельского поселения                      от 14.06.2019 № 149 </w:t>
      </w:r>
      <w:r>
        <w:rPr>
          <w:rFonts w:ascii="Times New Roman" w:hAnsi="Times New Roman"/>
          <w:sz w:val="28"/>
        </w:rPr>
        <w:t xml:space="preserve">Собрания депутатов Титовского сельского поселения                 от 26.11.2018 № 123 </w:t>
      </w:r>
      <w:r>
        <w:rPr>
          <w:rFonts w:ascii="Times New Roman" w:hAnsi="Times New Roman"/>
          <w:sz w:val="28"/>
        </w:rPr>
        <w:t>«О земельном налоге»</w:t>
      </w:r>
      <w:r>
        <w:rPr>
          <w:rFonts w:ascii="Times New Roman" w:hAnsi="Times New Roman"/>
          <w:sz w:val="28"/>
        </w:rPr>
        <w:t>;</w:t>
      </w:r>
    </w:p>
    <w:p w14:paraId="3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</w:t>
      </w:r>
      <w:r>
        <w:rPr>
          <w:rFonts w:ascii="Times New Roman" w:hAnsi="Times New Roman"/>
          <w:sz w:val="28"/>
        </w:rPr>
        <w:t xml:space="preserve">ешение Собрания депутатов Титовского сельского поселения                      от 29.10.2019 № 169 </w:t>
      </w:r>
      <w:r>
        <w:rPr>
          <w:rFonts w:ascii="Times New Roman" w:hAnsi="Times New Roman"/>
          <w:sz w:val="28"/>
        </w:rPr>
        <w:t xml:space="preserve">Собрания депутатов Титовского сельского поселения                 от 26.11.2018 № 123 </w:t>
      </w:r>
      <w:r>
        <w:rPr>
          <w:rFonts w:ascii="Times New Roman" w:hAnsi="Times New Roman"/>
          <w:sz w:val="28"/>
        </w:rPr>
        <w:t>«О земельном налоге»</w:t>
      </w:r>
      <w:r>
        <w:rPr>
          <w:rFonts w:ascii="Times New Roman" w:hAnsi="Times New Roman"/>
          <w:sz w:val="28"/>
        </w:rPr>
        <w:t>;</w:t>
      </w:r>
    </w:p>
    <w:p w14:paraId="3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</w:t>
      </w:r>
      <w:r>
        <w:rPr>
          <w:rFonts w:ascii="Times New Roman" w:hAnsi="Times New Roman"/>
          <w:sz w:val="28"/>
        </w:rPr>
        <w:t xml:space="preserve">ешение Собрания депутатов Титовского сельского поселения                      от 27.11.2019 № 181 </w:t>
      </w:r>
      <w:r>
        <w:rPr>
          <w:rFonts w:ascii="Times New Roman" w:hAnsi="Times New Roman"/>
          <w:sz w:val="28"/>
        </w:rPr>
        <w:t xml:space="preserve">Собрания депутатов Титовского сельского поселения                 от 26.11.2018 № 123 </w:t>
      </w:r>
      <w:r>
        <w:rPr>
          <w:rFonts w:ascii="Times New Roman" w:hAnsi="Times New Roman"/>
          <w:sz w:val="28"/>
        </w:rPr>
        <w:t>«О земельном налоге».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 Настоящее решение вступает в силу не ранее чем по истечении одного месяца со дня его </w:t>
      </w:r>
      <w:r>
        <w:rPr>
          <w:sz w:val="28"/>
        </w:rPr>
        <w:t xml:space="preserve">официального опубликования </w:t>
      </w:r>
      <w:r>
        <w:rPr>
          <w:sz w:val="28"/>
        </w:rPr>
        <w:t>и не ранее                        1 января 2023 года, за исключением подпункта 4 пункта 4.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Положения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"consultantplus://offline/ref=03FD20CA60B082CC30F8295726F09CA880FB8444AF79D8AD26069CEFC8EAFFF673DDFD7F686EED1EDBC8A757C5EEDE5C9D3990704059A7C528799B37I8rBP"</w:instrText>
      </w:r>
      <w:r>
        <w:rPr>
          <w:sz w:val="28"/>
        </w:rPr>
        <w:fldChar w:fldCharType="separate"/>
      </w:r>
      <w:r>
        <w:rPr>
          <w:sz w:val="28"/>
        </w:rPr>
        <w:t>пункта 4</w:t>
      </w:r>
      <w:r>
        <w:rPr>
          <w:sz w:val="28"/>
        </w:rPr>
        <w:t xml:space="preserve"> пункта 4</w:t>
      </w:r>
      <w:r>
        <w:rPr>
          <w:sz w:val="28"/>
        </w:rPr>
        <w:t xml:space="preserve"> настоящего </w:t>
      </w:r>
      <w:r>
        <w:rPr>
          <w:sz w:val="28"/>
        </w:rPr>
        <w:fldChar w:fldCharType="end"/>
      </w:r>
      <w:r>
        <w:rPr>
          <w:sz w:val="28"/>
        </w:rPr>
        <w:t xml:space="preserve">решения </w:t>
      </w:r>
      <w:r>
        <w:rPr>
          <w:sz w:val="28"/>
        </w:rPr>
        <w:t xml:space="preserve">вступают в силу с момента </w:t>
      </w:r>
      <w:r>
        <w:rPr>
          <w:sz w:val="28"/>
        </w:rPr>
        <w:t>официального опубликования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применяются к правоотношениям, связанным с уплатой земельного налога за налоговые периоды 2021 и 2022 годов.</w:t>
      </w:r>
    </w:p>
    <w:p w14:paraId="36000000">
      <w:pPr>
        <w:widowControl w:val="0"/>
        <w:ind w:firstLine="709" w:left="0" w:right="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 CYR" w:hAnsi="Times New Roman CYR"/>
          <w:sz w:val="28"/>
        </w:rPr>
        <w:t xml:space="preserve">Контроль за исполнением данного решения возложить на постоянную комиссию по экономической реформе, бюджету, налогам и собственности Собрания депутатов </w:t>
      </w:r>
      <w:r>
        <w:rPr>
          <w:rFonts w:ascii="Times New Roman CYR" w:hAnsi="Times New Roman CYR"/>
          <w:sz w:val="28"/>
        </w:rPr>
        <w:t>Титовского</w:t>
      </w:r>
      <w:r>
        <w:rPr>
          <w:rFonts w:ascii="Times New Roman CYR" w:hAnsi="Times New Roman CYR"/>
          <w:sz w:val="28"/>
        </w:rPr>
        <w:t xml:space="preserve"> сельского поселения (председатель  </w:t>
      </w:r>
      <w:r>
        <w:rPr>
          <w:rFonts w:ascii="Times New Roman CYR" w:hAnsi="Times New Roman CYR"/>
          <w:sz w:val="28"/>
        </w:rPr>
        <w:t>Шумаева О.А.</w:t>
      </w:r>
      <w:r>
        <w:rPr>
          <w:rFonts w:ascii="Times New Roman CYR" w:hAnsi="Times New Roman CYR"/>
          <w:sz w:val="28"/>
        </w:rPr>
        <w:t>).</w:t>
      </w:r>
    </w:p>
    <w:p w14:paraId="37000000">
      <w:pPr>
        <w:ind w:firstLine="709" w:left="0"/>
        <w:jc w:val="both"/>
        <w:rPr>
          <w:rFonts w:ascii="Times New Roman CYR" w:hAnsi="Times New Roman CYR"/>
          <w:sz w:val="28"/>
        </w:rPr>
      </w:pPr>
    </w:p>
    <w:p w14:paraId="38000000">
      <w:pPr>
        <w:ind w:firstLine="709" w:left="0"/>
        <w:jc w:val="both"/>
        <w:rPr>
          <w:rFonts w:ascii="Times New Roman CYR" w:hAnsi="Times New Roman CYR"/>
          <w:sz w:val="28"/>
        </w:rPr>
      </w:pPr>
    </w:p>
    <w:p w14:paraId="39000000">
      <w:pPr>
        <w:ind w:firstLine="709" w:left="0"/>
        <w:jc w:val="both"/>
        <w:rPr>
          <w:rFonts w:ascii="Times New Roman CYR" w:hAnsi="Times New Roman CYR"/>
          <w:sz w:val="28"/>
        </w:rPr>
      </w:pPr>
    </w:p>
    <w:p w14:paraId="3A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Собрания депутатов – </w:t>
      </w:r>
    </w:p>
    <w:p w14:paraId="3B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</w:t>
      </w:r>
      <w:r>
        <w:rPr>
          <w:rFonts w:ascii="Times New Roman CYR" w:hAnsi="Times New Roman CYR"/>
          <w:sz w:val="28"/>
        </w:rPr>
        <w:t>Титовского</w:t>
      </w:r>
      <w:r>
        <w:rPr>
          <w:rFonts w:ascii="Times New Roman CYR" w:hAnsi="Times New Roman CYR"/>
          <w:sz w:val="28"/>
        </w:rPr>
        <w:t xml:space="preserve"> сельского поселения </w:t>
      </w:r>
      <w:r>
        <w:rPr>
          <w:rFonts w:ascii="Times New Roman CYR" w:hAnsi="Times New Roman CYR"/>
          <w:sz w:val="28"/>
        </w:rPr>
        <w:t xml:space="preserve">                                   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Е.Н. Горбач</w:t>
      </w:r>
      <w:r>
        <w:rPr>
          <w:rFonts w:ascii="Times New Roman CYR" w:hAnsi="Times New Roman CYR"/>
          <w:sz w:val="28"/>
        </w:rPr>
        <w:t>ё</w:t>
      </w:r>
      <w:r>
        <w:rPr>
          <w:rFonts w:ascii="Times New Roman CYR" w:hAnsi="Times New Roman CYR"/>
          <w:sz w:val="28"/>
        </w:rPr>
        <w:t>ва</w:t>
      </w:r>
    </w:p>
    <w:p w14:paraId="3C000000">
      <w:pPr>
        <w:ind/>
        <w:jc w:val="both"/>
        <w:rPr>
          <w:rFonts w:ascii="Times New Roman CYR" w:hAnsi="Times New Roman CYR"/>
          <w:sz w:val="16"/>
        </w:rPr>
      </w:pPr>
    </w:p>
    <w:p w14:paraId="3D000000">
      <w:pPr>
        <w:ind/>
        <w:jc w:val="both"/>
        <w:rPr>
          <w:rFonts w:ascii="Times New Roman CYR" w:hAnsi="Times New Roman CYR"/>
          <w:sz w:val="16"/>
        </w:rPr>
      </w:pPr>
    </w:p>
    <w:p w14:paraId="3E000000">
      <w:pPr>
        <w:ind/>
        <w:jc w:val="both"/>
        <w:rPr>
          <w:rFonts w:ascii="Times New Roman CYR" w:hAnsi="Times New Roman CYR"/>
          <w:sz w:val="16"/>
        </w:rPr>
      </w:pPr>
    </w:p>
    <w:p w14:paraId="3F000000">
      <w:pPr>
        <w:ind/>
        <w:jc w:val="both"/>
        <w:rPr>
          <w:rFonts w:ascii="Times New Roman CYR" w:hAnsi="Times New Roman CYR"/>
          <w:sz w:val="16"/>
        </w:rPr>
      </w:pPr>
    </w:p>
    <w:p w14:paraId="40000000">
      <w:pPr>
        <w:ind/>
        <w:jc w:val="both"/>
        <w:rPr>
          <w:rFonts w:ascii="Times New Roman CYR" w:hAnsi="Times New Roman CYR"/>
          <w:sz w:val="16"/>
        </w:rPr>
      </w:pPr>
    </w:p>
    <w:p w14:paraId="41000000">
      <w:pPr>
        <w:ind/>
        <w:jc w:val="both"/>
        <w:rPr>
          <w:rFonts w:ascii="Times New Roman CYR" w:hAnsi="Times New Roman CYR"/>
          <w:sz w:val="16"/>
        </w:rPr>
      </w:pPr>
    </w:p>
    <w:p w14:paraId="42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сл.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Титовка</w:t>
      </w:r>
    </w:p>
    <w:p w14:paraId="43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«26» октября 2022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года</w:t>
      </w:r>
    </w:p>
    <w:p w14:paraId="44000000">
      <w:pPr>
        <w:ind/>
        <w:jc w:val="both"/>
      </w:pPr>
      <w:r>
        <w:rPr>
          <w:rFonts w:ascii="Times New Roman CYR" w:hAnsi="Times New Roman CYR"/>
          <w:sz w:val="28"/>
        </w:rPr>
        <w:t>№ 60</w:t>
      </w:r>
    </w:p>
    <w:sectPr>
      <w:headerReference r:id="rId1" w:type="default"/>
      <w:footerReference r:id="rId2" w:type="default"/>
      <w:pgSz w:h="16848" w:orient="portrait" w:w="11908"/>
      <w:pgMar w:bottom="1134" w:footer="386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6040120</wp:posOffset>
              </wp:positionH>
              <wp:positionV relativeFrom="paragraph">
                <wp:posOffset>635</wp:posOffset>
              </wp:positionV>
              <wp:extent cx="105537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5537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numPr>
        <w:ilvl w:val="0"/>
        <w:numId w:val="0"/>
      </w:numPr>
      <w:ind/>
      <w:jc w:val="right"/>
      <w:rPr>
        <w:b w:val="1"/>
        <w:u w:val="single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928" w:val="left"/>
        </w:tabs>
        <w:ind w:hanging="360" w:left="928"/>
      </w:pPr>
      <w:rPr>
        <w:rFonts w:ascii="Times New Roman CYR" w:hAnsi="Times New Roman CYR"/>
        <w:color w:val="000000"/>
        <w:sz w:val="28"/>
      </w:rPr>
    </w:lvl>
  </w:abstractNum>
  <w:abstractNum w:abstractNumId="1">
    <w:lvl w:ilvl="0">
      <w:start w:val="1"/>
      <w:numFmt w:val="decimal"/>
      <w:pStyle w:val="Style_3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2ztrue_2"/>
    <w:link w:val="Style_7_ch"/>
  </w:style>
  <w:style w:styleId="Style_7_ch" w:type="character">
    <w:name w:val="WW8Num2ztrue_2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"/>
    <w:basedOn w:val="Style_2"/>
    <w:link w:val="Style_9_ch"/>
    <w:pPr>
      <w:spacing w:after="120" w:before="0"/>
      <w:ind/>
    </w:pPr>
  </w:style>
  <w:style w:styleId="Style_9_ch" w:type="character">
    <w:name w:val="Body Text"/>
    <w:basedOn w:val="Style_2_ch"/>
    <w:link w:val="Style_9"/>
  </w:style>
  <w:style w:styleId="Style_10" w:type="paragraph">
    <w:name w:val="WW8Num6ztrue_0"/>
    <w:link w:val="Style_10_ch"/>
  </w:style>
  <w:style w:styleId="Style_10_ch" w:type="character">
    <w:name w:val="WW8Num6ztrue_0"/>
    <w:link w:val="Style_10"/>
  </w:style>
  <w:style w:styleId="Style_11" w:type="paragraph">
    <w:name w:val="WW8Num5ztrue_3"/>
    <w:link w:val="Style_11_ch"/>
  </w:style>
  <w:style w:styleId="Style_11_ch" w:type="character">
    <w:name w:val="WW8Num5ztrue_3"/>
    <w:link w:val="Style_11"/>
  </w:style>
  <w:style w:styleId="Style_12" w:type="paragraph">
    <w:name w:val="toc 6"/>
    <w:next w:val="Style_2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WW8Num1ztrue_5"/>
    <w:link w:val="Style_13_ch"/>
  </w:style>
  <w:style w:styleId="Style_13_ch" w:type="character">
    <w:name w:val="WW8Num1ztrue_5"/>
    <w:link w:val="Style_13"/>
  </w:style>
  <w:style w:styleId="Style_14" w:type="paragraph">
    <w:name w:val="toc 7"/>
    <w:next w:val="Style_2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aption"/>
    <w:basedOn w:val="Style_2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2_ch"/>
    <w:link w:val="Style_15"/>
    <w:rPr>
      <w:i w:val="1"/>
      <w:sz w:val="24"/>
    </w:rPr>
  </w:style>
  <w:style w:styleId="Style_16" w:type="paragraph">
    <w:name w:val="ConsNormal"/>
    <w:link w:val="Style_16_ch"/>
    <w:pPr>
      <w:widowControl w:val="0"/>
      <w:ind w:firstLine="720" w:left="0" w:right="19772"/>
    </w:pPr>
    <w:rPr>
      <w:rFonts w:ascii="Arial" w:hAnsi="Arial"/>
      <w:sz w:val="40"/>
    </w:rPr>
  </w:style>
  <w:style w:styleId="Style_16_ch" w:type="character">
    <w:name w:val="ConsNormal"/>
    <w:link w:val="Style_16"/>
    <w:rPr>
      <w:rFonts w:ascii="Arial" w:hAnsi="Arial"/>
      <w:sz w:val="4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WW8Num5zfalse"/>
    <w:link w:val="Style_18_ch"/>
  </w:style>
  <w:style w:styleId="Style_18_ch" w:type="character">
    <w:name w:val="WW8Num5zfalse"/>
    <w:link w:val="Style_18"/>
  </w:style>
  <w:style w:styleId="Style_19" w:type="paragraph">
    <w:name w:val="heading 3"/>
    <w:next w:val="Style_2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Содержимое врезки"/>
    <w:basedOn w:val="Style_9"/>
    <w:link w:val="Style_20_ch"/>
  </w:style>
  <w:style w:styleId="Style_20_ch" w:type="character">
    <w:name w:val="Содержимое врезки"/>
    <w:basedOn w:val="Style_9_ch"/>
    <w:link w:val="Style_20"/>
  </w:style>
  <w:style w:styleId="Style_21" w:type="paragraph">
    <w:name w:val="WW8Num3ztrue_1"/>
    <w:link w:val="Style_21_ch"/>
  </w:style>
  <w:style w:styleId="Style_21_ch" w:type="character">
    <w:name w:val="WW8Num3ztrue_1"/>
    <w:link w:val="Style_21"/>
  </w:style>
  <w:style w:styleId="Style_22" w:type="paragraph">
    <w:name w:val="WW8Num1ztrue_4"/>
    <w:link w:val="Style_22_ch"/>
  </w:style>
  <w:style w:styleId="Style_22_ch" w:type="character">
    <w:name w:val="WW8Num1ztrue_4"/>
    <w:link w:val="Style_22"/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WW8Num3ztrue_6"/>
    <w:link w:val="Style_25_ch"/>
  </w:style>
  <w:style w:styleId="Style_25_ch" w:type="character">
    <w:name w:val="WW8Num3ztrue_6"/>
    <w:link w:val="Style_25"/>
  </w:style>
  <w:style w:styleId="Style_26" w:type="paragraph">
    <w:name w:val="WW8Num2ztrue_5"/>
    <w:link w:val="Style_26_ch"/>
  </w:style>
  <w:style w:styleId="Style_26_ch" w:type="character">
    <w:name w:val="WW8Num2ztrue_5"/>
    <w:link w:val="Style_26"/>
  </w:style>
  <w:style w:styleId="Style_27" w:type="paragraph">
    <w:name w:val="header"/>
    <w:basedOn w:val="Style_2"/>
    <w:link w:val="Style_27_ch"/>
    <w:pPr>
      <w:tabs>
        <w:tab w:leader="none" w:pos="4819" w:val="center"/>
        <w:tab w:leader="none" w:pos="9638" w:val="right"/>
      </w:tabs>
      <w:ind/>
    </w:pPr>
  </w:style>
  <w:style w:styleId="Style_27_ch" w:type="character">
    <w:name w:val="header"/>
    <w:basedOn w:val="Style_2_ch"/>
    <w:link w:val="Style_27"/>
  </w:style>
  <w:style w:styleId="Style_28" w:type="paragraph">
    <w:name w:val="WW8Num3zfalse"/>
    <w:link w:val="Style_28_ch"/>
  </w:style>
  <w:style w:styleId="Style_28_ch" w:type="character">
    <w:name w:val="WW8Num3zfalse"/>
    <w:link w:val="Style_28"/>
  </w:style>
  <w:style w:styleId="Style_29" w:type="paragraph">
    <w:name w:val="WW8Num6ztrue_4"/>
    <w:link w:val="Style_29_ch"/>
  </w:style>
  <w:style w:styleId="Style_29_ch" w:type="character">
    <w:name w:val="WW8Num6ztrue_4"/>
    <w:link w:val="Style_29"/>
  </w:style>
  <w:style w:styleId="Style_30" w:type="paragraph">
    <w:name w:val="WW8Num3ztrue_2"/>
    <w:link w:val="Style_30_ch"/>
  </w:style>
  <w:style w:styleId="Style_30_ch" w:type="character">
    <w:name w:val="WW8Num3ztrue_2"/>
    <w:link w:val="Style_30"/>
  </w:style>
  <w:style w:styleId="Style_31" w:type="paragraph">
    <w:name w:val="WW8Num2ztrue"/>
    <w:link w:val="Style_31_ch"/>
  </w:style>
  <w:style w:styleId="Style_31_ch" w:type="character">
    <w:name w:val="WW8Num2ztrue"/>
    <w:link w:val="Style_31"/>
  </w:style>
  <w:style w:styleId="Style_32" w:type="paragraph">
    <w:name w:val="WW8Num4ztrue_0"/>
    <w:link w:val="Style_32_ch"/>
  </w:style>
  <w:style w:styleId="Style_32_ch" w:type="character">
    <w:name w:val="WW8Num4ztrue_0"/>
    <w:link w:val="Style_32"/>
  </w:style>
  <w:style w:styleId="Style_33" w:type="paragraph">
    <w:name w:val="WW8Num3ztrue_0"/>
    <w:link w:val="Style_33_ch"/>
  </w:style>
  <w:style w:styleId="Style_33_ch" w:type="character">
    <w:name w:val="WW8Num3ztrue_0"/>
    <w:link w:val="Style_33"/>
  </w:style>
  <w:style w:styleId="Style_34" w:type="paragraph">
    <w:name w:val="toc 3"/>
    <w:next w:val="Style_2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List"/>
    <w:basedOn w:val="Style_9"/>
    <w:link w:val="Style_35_ch"/>
  </w:style>
  <w:style w:styleId="Style_35_ch" w:type="character">
    <w:name w:val="List"/>
    <w:basedOn w:val="Style_9_ch"/>
    <w:link w:val="Style_35"/>
  </w:style>
  <w:style w:styleId="Style_36" w:type="paragraph">
    <w:name w:val="WW8Num1zfalse"/>
    <w:link w:val="Style_36_ch"/>
  </w:style>
  <w:style w:styleId="Style_36_ch" w:type="character">
    <w:name w:val="WW8Num1zfalse"/>
    <w:link w:val="Style_36"/>
  </w:style>
  <w:style w:styleId="Style_37" w:type="paragraph">
    <w:name w:val="WW8Num2ztrue_6"/>
    <w:link w:val="Style_37_ch"/>
  </w:style>
  <w:style w:styleId="Style_37_ch" w:type="character">
    <w:name w:val="WW8Num2ztrue_6"/>
    <w:link w:val="Style_37"/>
  </w:style>
  <w:style w:styleId="Style_5" w:type="paragraph">
    <w:name w:val="Normal (Web)"/>
    <w:basedOn w:val="Style_2"/>
    <w:link w:val="Style_5_ch"/>
    <w:pPr>
      <w:spacing w:afterAutospacing="on" w:beforeAutospacing="on" w:line="300" w:lineRule="auto"/>
      <w:ind/>
    </w:pPr>
    <w:rPr>
      <w:rFonts w:ascii="Arial" w:hAnsi="Arial"/>
      <w:color w:val="000000"/>
      <w:sz w:val="23"/>
    </w:rPr>
  </w:style>
  <w:style w:styleId="Style_5_ch" w:type="character">
    <w:name w:val="Normal (Web)"/>
    <w:basedOn w:val="Style_2_ch"/>
    <w:link w:val="Style_5"/>
    <w:rPr>
      <w:rFonts w:ascii="Arial" w:hAnsi="Arial"/>
      <w:color w:val="000000"/>
      <w:sz w:val="23"/>
    </w:rPr>
  </w:style>
  <w:style w:styleId="Style_38" w:type="paragraph">
    <w:name w:val="WW8Num4ztrue_3"/>
    <w:link w:val="Style_38_ch"/>
  </w:style>
  <w:style w:styleId="Style_38_ch" w:type="character">
    <w:name w:val="WW8Num4ztrue_3"/>
    <w:link w:val="Style_38"/>
  </w:style>
  <w:style w:styleId="Style_39" w:type="paragraph">
    <w:name w:val="WW8Num6ztrue_6"/>
    <w:link w:val="Style_39_ch"/>
  </w:style>
  <w:style w:styleId="Style_39_ch" w:type="character">
    <w:name w:val="WW8Num6ztrue_6"/>
    <w:link w:val="Style_39"/>
  </w:style>
  <w:style w:styleId="Style_40" w:type="paragraph">
    <w:name w:val="Знак Знак Знак1 Знак"/>
    <w:basedOn w:val="Style_2"/>
    <w:link w:val="Style_40_ch"/>
    <w:pPr>
      <w:spacing w:after="280" w:before="280"/>
      <w:ind/>
      <w:jc w:val="both"/>
    </w:pPr>
    <w:rPr>
      <w:rFonts w:ascii="Tahoma" w:hAnsi="Tahoma"/>
      <w:sz w:val="20"/>
    </w:rPr>
  </w:style>
  <w:style w:styleId="Style_40_ch" w:type="character">
    <w:name w:val="Знак Знак Знак1 Знак"/>
    <w:basedOn w:val="Style_2_ch"/>
    <w:link w:val="Style_40"/>
    <w:rPr>
      <w:rFonts w:ascii="Tahoma" w:hAnsi="Tahoma"/>
      <w:sz w:val="20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41" w:type="paragraph">
    <w:name w:val="heading 5"/>
    <w:next w:val="Style_2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WW8Num4ztrue_6"/>
    <w:link w:val="Style_42_ch"/>
  </w:style>
  <w:style w:styleId="Style_42_ch" w:type="character">
    <w:name w:val="WW8Num4ztrue_6"/>
    <w:link w:val="Style_42"/>
  </w:style>
  <w:style w:styleId="Style_43" w:type="paragraph">
    <w:name w:val="WW8Num6zfalse"/>
    <w:link w:val="Style_43_ch"/>
    <w:rPr>
      <w:rFonts w:ascii="Times New Roman CYR" w:hAnsi="Times New Roman CYR"/>
      <w:color w:val="000000"/>
      <w:sz w:val="28"/>
    </w:rPr>
  </w:style>
  <w:style w:styleId="Style_43_ch" w:type="character">
    <w:name w:val="WW8Num6zfalse"/>
    <w:link w:val="Style_43"/>
    <w:rPr>
      <w:rFonts w:ascii="Times New Roman CYR" w:hAnsi="Times New Roman CYR"/>
      <w:color w:val="000000"/>
      <w:sz w:val="28"/>
    </w:rPr>
  </w:style>
  <w:style w:styleId="Style_44" w:type="paragraph">
    <w:name w:val="WW8Num2ztrue_0"/>
    <w:link w:val="Style_44_ch"/>
  </w:style>
  <w:style w:styleId="Style_44_ch" w:type="character">
    <w:name w:val="WW8Num2ztrue_0"/>
    <w:link w:val="Style_44"/>
  </w:style>
  <w:style w:styleId="Style_3" w:type="paragraph">
    <w:name w:val="heading 1"/>
    <w:basedOn w:val="Style_2"/>
    <w:next w:val="Style_2"/>
    <w:link w:val="Style_3_ch"/>
    <w:uiPriority w:val="9"/>
    <w:qFormat/>
    <w:pPr>
      <w:keepNext w:val="1"/>
      <w:numPr>
        <w:ilvl w:val="0"/>
        <w:numId w:val="2"/>
      </w:numPr>
      <w:ind w:firstLine="720" w:left="0" w:right="0"/>
      <w:jc w:val="center"/>
      <w:outlineLvl w:val="0"/>
    </w:pPr>
    <w:rPr>
      <w:b w:val="1"/>
      <w:sz w:val="28"/>
    </w:rPr>
  </w:style>
  <w:style w:styleId="Style_3_ch" w:type="character">
    <w:name w:val="heading 1"/>
    <w:basedOn w:val="Style_2_ch"/>
    <w:link w:val="Style_3"/>
    <w:rPr>
      <w:b w:val="1"/>
      <w:sz w:val="28"/>
    </w:rPr>
  </w:style>
  <w:style w:styleId="Style_45" w:type="paragraph">
    <w:name w:val="WW8Num5ztrue_2"/>
    <w:link w:val="Style_45_ch"/>
  </w:style>
  <w:style w:styleId="Style_45_ch" w:type="character">
    <w:name w:val="WW8Num5ztrue_2"/>
    <w:link w:val="Style_45"/>
  </w:style>
  <w:style w:styleId="Style_46" w:type="paragraph">
    <w:name w:val="WW8Num2ztrue_4"/>
    <w:link w:val="Style_46_ch"/>
  </w:style>
  <w:style w:styleId="Style_46_ch" w:type="character">
    <w:name w:val="WW8Num2ztrue_4"/>
    <w:link w:val="Style_46"/>
  </w:style>
  <w:style w:styleId="Style_47" w:type="paragraph">
    <w:name w:val="WW8Num1ztrue_2"/>
    <w:link w:val="Style_47_ch"/>
  </w:style>
  <w:style w:styleId="Style_47_ch" w:type="character">
    <w:name w:val="WW8Num1ztrue_2"/>
    <w:link w:val="Style_47"/>
  </w:style>
  <w:style w:styleId="Style_48" w:type="paragraph">
    <w:name w:val="WW8Num3ztrue"/>
    <w:link w:val="Style_48_ch"/>
  </w:style>
  <w:style w:styleId="Style_48_ch" w:type="character">
    <w:name w:val="WW8Num3ztrue"/>
    <w:link w:val="Style_48"/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9" w:type="paragraph">
    <w:name w:val="Hyperlink"/>
    <w:link w:val="Style_49_ch"/>
    <w:rPr>
      <w:color w:val="000080"/>
      <w:u w:val="single"/>
    </w:rPr>
  </w:style>
  <w:style w:styleId="Style_49_ch" w:type="character">
    <w:name w:val="Hyperlink"/>
    <w:link w:val="Style_49"/>
    <w:rPr>
      <w:color w:val="000080"/>
      <w:u w:val="single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  <w:sz w:val="22"/>
    </w:rPr>
  </w:style>
  <w:style w:styleId="Style_50_ch" w:type="character">
    <w:name w:val="Footnote"/>
    <w:link w:val="Style_50"/>
    <w:rPr>
      <w:rFonts w:ascii="XO Thames" w:hAnsi="XO Thames"/>
      <w:sz w:val="22"/>
    </w:rPr>
  </w:style>
  <w:style w:styleId="Style_51" w:type="paragraph">
    <w:name w:val="toc 1"/>
    <w:next w:val="Style_2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WW8Num4ztrue"/>
    <w:link w:val="Style_52_ch"/>
  </w:style>
  <w:style w:styleId="Style_52_ch" w:type="character">
    <w:name w:val="WW8Num4ztrue"/>
    <w:link w:val="Style_52"/>
  </w:style>
  <w:style w:styleId="Style_53" w:type="paragraph">
    <w:name w:val="WW8Num6ztrue_5"/>
    <w:link w:val="Style_53_ch"/>
  </w:style>
  <w:style w:styleId="Style_53_ch" w:type="character">
    <w:name w:val="WW8Num6ztrue_5"/>
    <w:link w:val="Style_53"/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WW8Num2ztrue_3"/>
    <w:link w:val="Style_55_ch"/>
  </w:style>
  <w:style w:styleId="Style_55_ch" w:type="character">
    <w:name w:val="WW8Num2ztrue_3"/>
    <w:link w:val="Style_55"/>
  </w:style>
  <w:style w:styleId="Style_56" w:type="paragraph">
    <w:name w:val="WW8Num5ztrue"/>
    <w:link w:val="Style_56_ch"/>
  </w:style>
  <w:style w:styleId="Style_56_ch" w:type="character">
    <w:name w:val="WW8Num5ztrue"/>
    <w:link w:val="Style_56"/>
  </w:style>
  <w:style w:styleId="Style_57" w:type="paragraph">
    <w:name w:val="Заголовок"/>
    <w:basedOn w:val="Style_2"/>
    <w:next w:val="Style_9"/>
    <w:link w:val="Style_57_ch"/>
    <w:pPr>
      <w:keepNext w:val="1"/>
      <w:spacing w:after="120" w:before="240"/>
      <w:ind/>
    </w:pPr>
    <w:rPr>
      <w:rFonts w:ascii="Arial" w:hAnsi="Arial"/>
      <w:sz w:val="28"/>
    </w:rPr>
  </w:style>
  <w:style w:styleId="Style_57_ch" w:type="character">
    <w:name w:val="Заголовок"/>
    <w:basedOn w:val="Style_2_ch"/>
    <w:link w:val="Style_57"/>
    <w:rPr>
      <w:rFonts w:ascii="Arial" w:hAnsi="Arial"/>
      <w:sz w:val="28"/>
    </w:rPr>
  </w:style>
  <w:style w:styleId="Style_58" w:type="paragraph">
    <w:name w:val="WW8Num4ztrue_2"/>
    <w:link w:val="Style_58_ch"/>
  </w:style>
  <w:style w:styleId="Style_58_ch" w:type="character">
    <w:name w:val="WW8Num4ztrue_2"/>
    <w:link w:val="Style_58"/>
  </w:style>
  <w:style w:styleId="Style_59" w:type="paragraph">
    <w:name w:val="toc 9"/>
    <w:next w:val="Style_2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WW8Num1ztrue_0"/>
    <w:link w:val="Style_60_ch"/>
  </w:style>
  <w:style w:styleId="Style_60_ch" w:type="character">
    <w:name w:val="WW8Num1ztrue_0"/>
    <w:link w:val="Style_60"/>
  </w:style>
  <w:style w:styleId="Style_61" w:type="paragraph">
    <w:name w:val="WW8Num6ztrue_3"/>
    <w:link w:val="Style_61_ch"/>
  </w:style>
  <w:style w:styleId="Style_61_ch" w:type="character">
    <w:name w:val="WW8Num6ztrue_3"/>
    <w:link w:val="Style_61"/>
  </w:style>
  <w:style w:styleId="Style_62" w:type="paragraph">
    <w:name w:val="WW8Num2zfalse"/>
    <w:link w:val="Style_62_ch"/>
  </w:style>
  <w:style w:styleId="Style_62_ch" w:type="character">
    <w:name w:val="WW8Num2zfalse"/>
    <w:link w:val="Style_62"/>
  </w:style>
  <w:style w:styleId="Style_63" w:type="paragraph">
    <w:name w:val="WW8Num3ztrue_5"/>
    <w:link w:val="Style_63_ch"/>
  </w:style>
  <w:style w:styleId="Style_63_ch" w:type="character">
    <w:name w:val="WW8Num3ztrue_5"/>
    <w:link w:val="Style_63"/>
  </w:style>
  <w:style w:styleId="Style_64" w:type="paragraph">
    <w:name w:val="WW8Num1ztrue"/>
    <w:link w:val="Style_64_ch"/>
  </w:style>
  <w:style w:styleId="Style_64_ch" w:type="character">
    <w:name w:val="WW8Num1ztrue"/>
    <w:link w:val="Style_64"/>
  </w:style>
  <w:style w:styleId="Style_65" w:type="paragraph">
    <w:name w:val="toc 8"/>
    <w:next w:val="Style_2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WW8Num5ztrue_0"/>
    <w:link w:val="Style_66_ch"/>
  </w:style>
  <w:style w:styleId="Style_66_ch" w:type="character">
    <w:name w:val="WW8Num5ztrue_0"/>
    <w:link w:val="Style_66"/>
  </w:style>
  <w:style w:styleId="Style_67" w:type="paragraph">
    <w:name w:val="WW8Num3ztrue_3"/>
    <w:link w:val="Style_67_ch"/>
  </w:style>
  <w:style w:styleId="Style_67_ch" w:type="character">
    <w:name w:val="WW8Num3ztrue_3"/>
    <w:link w:val="Style_67"/>
  </w:style>
  <w:style w:styleId="Style_68" w:type="paragraph">
    <w:name w:val="WW8Num5ztrue_5"/>
    <w:link w:val="Style_68_ch"/>
  </w:style>
  <w:style w:styleId="Style_68_ch" w:type="character">
    <w:name w:val="WW8Num5ztrue_5"/>
    <w:link w:val="Style_68"/>
  </w:style>
  <w:style w:styleId="Style_69" w:type="paragraph">
    <w:name w:val="WW8Num1ztrue_1"/>
    <w:link w:val="Style_69_ch"/>
  </w:style>
  <w:style w:styleId="Style_69_ch" w:type="character">
    <w:name w:val="WW8Num1ztrue_1"/>
    <w:link w:val="Style_69"/>
  </w:style>
  <w:style w:styleId="Style_70" w:type="paragraph">
    <w:name w:val="WW8Num4ztrue_1"/>
    <w:link w:val="Style_70_ch"/>
  </w:style>
  <w:style w:styleId="Style_70_ch" w:type="character">
    <w:name w:val="WW8Num4ztrue_1"/>
    <w:link w:val="Style_70"/>
  </w:style>
  <w:style w:styleId="Style_71" w:type="paragraph">
    <w:name w:val="WW8Num6ztrue_1"/>
    <w:link w:val="Style_71_ch"/>
  </w:style>
  <w:style w:styleId="Style_71_ch" w:type="character">
    <w:name w:val="WW8Num6ztrue_1"/>
    <w:link w:val="Style_71"/>
  </w:style>
  <w:style w:styleId="Style_72" w:type="paragraph">
    <w:name w:val="toc 5"/>
    <w:next w:val="Style_2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WW8Num5ztrue_1"/>
    <w:link w:val="Style_73_ch"/>
  </w:style>
  <w:style w:styleId="Style_73_ch" w:type="character">
    <w:name w:val="WW8Num5ztrue_1"/>
    <w:link w:val="Style_73"/>
  </w:style>
  <w:style w:styleId="Style_74" w:type="paragraph">
    <w:name w:val="Указатель1"/>
    <w:basedOn w:val="Style_2"/>
    <w:link w:val="Style_74_ch"/>
  </w:style>
  <w:style w:styleId="Style_74_ch" w:type="character">
    <w:name w:val="Указатель1"/>
    <w:basedOn w:val="Style_2_ch"/>
    <w:link w:val="Style_74"/>
  </w:style>
  <w:style w:styleId="Style_75" w:type="paragraph">
    <w:name w:val="WW8Num3ztrue_4"/>
    <w:link w:val="Style_75_ch"/>
  </w:style>
  <w:style w:styleId="Style_75_ch" w:type="character">
    <w:name w:val="WW8Num3ztrue_4"/>
    <w:link w:val="Style_75"/>
  </w:style>
  <w:style w:styleId="Style_76" w:type="paragraph">
    <w:name w:val="WW8Num4z0"/>
    <w:link w:val="Style_76_ch"/>
    <w:rPr>
      <w:rFonts w:ascii="Times New Roman CYR" w:hAnsi="Times New Roman CYR"/>
      <w:color w:val="000000"/>
    </w:rPr>
  </w:style>
  <w:style w:styleId="Style_76_ch" w:type="character">
    <w:name w:val="WW8Num4z0"/>
    <w:link w:val="Style_76"/>
    <w:rPr>
      <w:rFonts w:ascii="Times New Roman CYR" w:hAnsi="Times New Roman CYR"/>
      <w:color w:val="000000"/>
    </w:rPr>
  </w:style>
  <w:style w:styleId="Style_77" w:type="paragraph">
    <w:name w:val="WW8Num4ztrue_5"/>
    <w:link w:val="Style_77_ch"/>
  </w:style>
  <w:style w:styleId="Style_77_ch" w:type="character">
    <w:name w:val="WW8Num4ztrue_5"/>
    <w:link w:val="Style_77"/>
  </w:style>
  <w:style w:styleId="Style_78" w:type="paragraph">
    <w:name w:val="WW8Num6ztrue"/>
    <w:link w:val="Style_78_ch"/>
  </w:style>
  <w:style w:styleId="Style_78_ch" w:type="character">
    <w:name w:val="WW8Num6ztrue"/>
    <w:link w:val="Style_78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79" w:type="paragraph">
    <w:name w:val="WW8Num5ztrue_6"/>
    <w:link w:val="Style_79_ch"/>
  </w:style>
  <w:style w:styleId="Style_79_ch" w:type="character">
    <w:name w:val="WW8Num5ztrue_6"/>
    <w:link w:val="Style_79"/>
  </w:style>
  <w:style w:styleId="Style_80" w:type="paragraph">
    <w:name w:val="Subtitle"/>
    <w:next w:val="Style_2"/>
    <w:link w:val="Style_8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0_ch" w:type="character">
    <w:name w:val="Subtitle"/>
    <w:link w:val="Style_80"/>
    <w:rPr>
      <w:rFonts w:ascii="XO Thames" w:hAnsi="XO Thames"/>
      <w:i w:val="1"/>
      <w:sz w:val="24"/>
    </w:rPr>
  </w:style>
  <w:style w:styleId="Style_81" w:type="paragraph">
    <w:name w:val="WW8Num1ztrue_6"/>
    <w:link w:val="Style_81_ch"/>
  </w:style>
  <w:style w:styleId="Style_81_ch" w:type="character">
    <w:name w:val="WW8Num1ztrue_6"/>
    <w:link w:val="Style_81"/>
  </w:style>
  <w:style w:styleId="Style_82" w:type="paragraph">
    <w:name w:val="WW8Num4ztrue_4"/>
    <w:link w:val="Style_82_ch"/>
  </w:style>
  <w:style w:styleId="Style_82_ch" w:type="character">
    <w:name w:val="WW8Num4ztrue_4"/>
    <w:link w:val="Style_82"/>
  </w:style>
  <w:style w:styleId="Style_83" w:type="paragraph">
    <w:name w:val="Balloon Text"/>
    <w:basedOn w:val="Style_2"/>
    <w:link w:val="Style_83_ch"/>
    <w:rPr>
      <w:rFonts w:ascii="Tahoma" w:hAnsi="Tahoma"/>
      <w:sz w:val="16"/>
    </w:rPr>
  </w:style>
  <w:style w:styleId="Style_83_ch" w:type="character">
    <w:name w:val="Balloon Text"/>
    <w:basedOn w:val="Style_2_ch"/>
    <w:link w:val="Style_83"/>
    <w:rPr>
      <w:rFonts w:ascii="Tahoma" w:hAnsi="Tahoma"/>
      <w:sz w:val="16"/>
    </w:rPr>
  </w:style>
  <w:style w:styleId="Style_84" w:type="paragraph">
    <w:name w:val="WW8Num6ztrue_2"/>
    <w:link w:val="Style_84_ch"/>
  </w:style>
  <w:style w:styleId="Style_84_ch" w:type="character">
    <w:name w:val="WW8Num6ztrue_2"/>
    <w:link w:val="Style_84"/>
  </w:style>
  <w:style w:styleId="Style_85" w:type="paragraph">
    <w:name w:val="Title"/>
    <w:next w:val="Style_2"/>
    <w:link w:val="Style_8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sz w:val="40"/>
    </w:rPr>
  </w:style>
  <w:style w:styleId="Style_86" w:type="paragraph">
    <w:name w:val="heading 4"/>
    <w:next w:val="Style_2"/>
    <w:link w:val="Style_8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link w:val="Style_86"/>
    <w:rPr>
      <w:rFonts w:ascii="XO Thames" w:hAnsi="XO Thames"/>
      <w:b w:val="1"/>
      <w:sz w:val="24"/>
    </w:rPr>
  </w:style>
  <w:style w:styleId="Style_87" w:type="paragraph">
    <w:name w:val="WW8Num5ztrue_4"/>
    <w:link w:val="Style_87_ch"/>
  </w:style>
  <w:style w:styleId="Style_87_ch" w:type="character">
    <w:name w:val="WW8Num5ztrue_4"/>
    <w:link w:val="Style_87"/>
  </w:style>
  <w:style w:styleId="Style_88" w:type="paragraph">
    <w:name w:val="WW8Num2ztrue_1"/>
    <w:link w:val="Style_88_ch"/>
  </w:style>
  <w:style w:styleId="Style_88_ch" w:type="character">
    <w:name w:val="WW8Num2ztrue_1"/>
    <w:link w:val="Style_88"/>
  </w:style>
  <w:style w:styleId="Style_89" w:type="paragraph">
    <w:name w:val="WW8Num1ztrue_3"/>
    <w:link w:val="Style_89_ch"/>
  </w:style>
  <w:style w:styleId="Style_89_ch" w:type="character">
    <w:name w:val="WW8Num1ztrue_3"/>
    <w:link w:val="Style_89"/>
  </w:style>
  <w:style w:styleId="Style_90" w:type="paragraph">
    <w:name w:val="heading 2"/>
    <w:next w:val="Style_2"/>
    <w:link w:val="Style_9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0_ch" w:type="character">
    <w:name w:val="heading 2"/>
    <w:link w:val="Style_90"/>
    <w:rPr>
      <w:rFonts w:ascii="XO Thames" w:hAnsi="XO Thames"/>
      <w:b w:val="1"/>
      <w:sz w:val="28"/>
    </w:rPr>
  </w:style>
  <w:style w:default="1" w:styleId="Style_9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2022-10-24T11:24:46Z</dcterms:modified>
</cp:coreProperties>
</file>